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44"/>
          <w:szCs w:val="44"/>
        </w:rPr>
        <w:t>委托书</w:t>
      </w:r>
    </w:p>
    <w:bookmarkEnd w:id="0"/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单位名称：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委托人（法定代表人或负责人）姓名：</w:t>
      </w:r>
      <w:r>
        <w:rPr>
          <w:rFonts w:ascii="仿宋_GB2312" w:hAnsi="仿宋" w:cs="仿宋_GB2312"/>
          <w:sz w:val="28"/>
          <w:szCs w:val="28"/>
        </w:rPr>
        <w:t xml:space="preserve">     </w:t>
      </w:r>
      <w:r>
        <w:rPr>
          <w:rFonts w:hint="eastAsia" w:ascii="仿宋_GB2312" w:hAnsi="仿宋" w:cs="仿宋_GB2312"/>
          <w:sz w:val="28"/>
          <w:szCs w:val="28"/>
        </w:rPr>
        <w:t>职务：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联系电话：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被委托人姓名：</w:t>
      </w:r>
      <w:r>
        <w:rPr>
          <w:rFonts w:ascii="仿宋_GB2312" w:hAnsi="仿宋" w:cs="仿宋_GB2312"/>
          <w:sz w:val="28"/>
          <w:szCs w:val="28"/>
        </w:rPr>
        <w:t xml:space="preserve">                </w:t>
      </w:r>
      <w:r>
        <w:rPr>
          <w:rFonts w:hint="eastAsia" w:ascii="仿宋_GB2312" w:hAnsi="仿宋" w:cs="仿宋_GB2312"/>
          <w:sz w:val="28"/>
          <w:szCs w:val="28"/>
        </w:rPr>
        <w:t>被委托人职务：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被委托人联系电话：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被委托人身份证件类型</w:t>
      </w:r>
      <w:r>
        <w:rPr>
          <w:rFonts w:ascii="仿宋_GB2312" w:hAnsi="仿宋" w:cs="仿宋_GB2312"/>
          <w:sz w:val="28"/>
          <w:szCs w:val="28"/>
        </w:rPr>
        <w:t>及</w:t>
      </w:r>
      <w:r>
        <w:rPr>
          <w:rFonts w:hint="eastAsia" w:ascii="仿宋_GB2312" w:hAnsi="仿宋" w:cs="仿宋_GB2312"/>
          <w:sz w:val="28"/>
          <w:szCs w:val="28"/>
        </w:rPr>
        <w:t>号码：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</w:p>
    <w:p>
      <w:pPr>
        <w:spacing w:line="480" w:lineRule="exact"/>
        <w:ind w:firstLine="645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今委托</w:t>
      </w:r>
      <w:r>
        <w:rPr>
          <w:rFonts w:ascii="仿宋_GB2312" w:hAnsi="仿宋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cs="仿宋_GB2312"/>
          <w:sz w:val="28"/>
          <w:szCs w:val="28"/>
        </w:rPr>
        <w:t>代为办理以下事项：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人力资源服务行政许可；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人力资源服务备案；</w:t>
      </w:r>
    </w:p>
    <w:p>
      <w:pPr>
        <w:spacing w:line="480" w:lineRule="exact"/>
        <w:rPr>
          <w:rFonts w:hint="eastAsia" w:ascii="仿宋_GB2312" w:hAnsi="仿宋" w:cs="仿宋_GB2312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人力资源服务书面报告；</w:t>
      </w:r>
    </w:p>
    <w:p>
      <w:pPr>
        <w:spacing w:line="480" w:lineRule="exact"/>
        <w:rPr>
          <w:rFonts w:hint="eastAsia" w:ascii="仿宋_GB2312" w:hAnsi="仿宋" w:cs="仿宋_GB2312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 人力资源服务年度报告。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特授权以下内容：</w:t>
      </w:r>
    </w:p>
    <w:p>
      <w:pPr>
        <w:spacing w:line="480" w:lineRule="exact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接受行政机关依法告知的权利；</w:t>
      </w:r>
      <w:r>
        <w:rPr>
          <w:rFonts w:ascii="仿宋_GB2312" w:hAnsi="仿宋" w:cs="仿宋_GB2312"/>
          <w:sz w:val="28"/>
          <w:szCs w:val="28"/>
        </w:rPr>
        <w:t xml:space="preserve"> 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代为提交申请材料、更正、补正、补充材料的权利；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代理申请人行政许可审查中的陈述、申辩的权利；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签收行政文书、证明文件的权利；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ascii="仿宋_GB2312" w:hAnsi="仿宋" w:cs="仿宋_GB2312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仿宋_GB2312" w:hAnsi="仿宋" w:cs="仿宋_GB2312"/>
          <w:sz w:val="28"/>
          <w:szCs w:val="28"/>
        </w:rPr>
        <w:t>。</w:t>
      </w:r>
    </w:p>
    <w:p>
      <w:pPr>
        <w:spacing w:line="4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委托期限自</w:t>
      </w:r>
      <w:r>
        <w:rPr>
          <w:rFonts w:ascii="仿宋_GB2312" w:hAnsi="仿宋" w:cs="仿宋_GB2312"/>
          <w:sz w:val="28"/>
          <w:szCs w:val="28"/>
        </w:rPr>
        <w:t xml:space="preserve">      </w:t>
      </w:r>
      <w:r>
        <w:rPr>
          <w:rFonts w:hint="eastAsia" w:ascii="仿宋_GB2312" w:hAnsi="仿宋" w:cs="仿宋_GB2312"/>
          <w:sz w:val="28"/>
          <w:szCs w:val="28"/>
        </w:rPr>
        <w:t>年</w:t>
      </w: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月</w:t>
      </w: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日至</w:t>
      </w:r>
      <w:r>
        <w:rPr>
          <w:rFonts w:ascii="仿宋_GB2312" w:hAnsi="仿宋" w:cs="仿宋_GB2312"/>
          <w:sz w:val="28"/>
          <w:szCs w:val="28"/>
        </w:rPr>
        <w:t xml:space="preserve">       </w:t>
      </w:r>
      <w:r>
        <w:rPr>
          <w:rFonts w:hint="eastAsia" w:ascii="仿宋_GB2312" w:hAnsi="仿宋" w:cs="仿宋_GB2312"/>
          <w:sz w:val="28"/>
          <w:szCs w:val="28"/>
        </w:rPr>
        <w:t>年</w:t>
      </w: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 xml:space="preserve"> 月</w:t>
      </w: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 xml:space="preserve"> 日。</w:t>
      </w:r>
    </w:p>
    <w:p>
      <w:pPr>
        <w:spacing w:line="480" w:lineRule="exact"/>
        <w:rPr>
          <w:rFonts w:ascii="仿宋_GB2312" w:hAnsi="仿宋" w:cs="仿宋_GB2312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法定代表人（负责人）签字</w:t>
      </w:r>
      <w:r>
        <w:rPr>
          <w:rFonts w:ascii="仿宋_GB2312" w:hAnsi="仿宋" w:cs="仿宋_GB2312"/>
          <w:sz w:val="28"/>
          <w:szCs w:val="28"/>
        </w:rPr>
        <w:t xml:space="preserve">：        </w:t>
      </w:r>
    </w:p>
    <w:p>
      <w:pPr>
        <w:spacing w:line="480" w:lineRule="exact"/>
        <w:rPr>
          <w:rFonts w:ascii="仿宋_GB2312" w:hAnsi="仿宋" w:cs="仿宋_GB2312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被委托人（签字）：</w:t>
      </w:r>
    </w:p>
    <w:p>
      <w:pPr>
        <w:spacing w:line="480" w:lineRule="exact"/>
        <w:rPr>
          <w:rFonts w:ascii="仿宋_GB2312" w:hAnsi="仿宋" w:cs="仿宋_GB2312"/>
          <w:sz w:val="28"/>
          <w:szCs w:val="28"/>
        </w:rPr>
      </w:pPr>
    </w:p>
    <w:p>
      <w:pPr>
        <w:spacing w:line="480" w:lineRule="exact"/>
        <w:ind w:firstLine="1120" w:firstLineChars="400"/>
        <w:rPr>
          <w:rFonts w:ascii="仿宋_GB2312" w:hAnsi="仿宋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" w:cs="仿宋_GB2312"/>
          <w:sz w:val="28"/>
          <w:szCs w:val="28"/>
        </w:rPr>
        <w:t xml:space="preserve">           </w:t>
      </w:r>
      <w:r>
        <w:rPr>
          <w:rFonts w:ascii="仿宋_GB2312" w:hAnsi="仿宋" w:cs="仿宋_GB2312"/>
          <w:sz w:val="28"/>
          <w:szCs w:val="28"/>
        </w:rPr>
        <w:t xml:space="preserve">    </w:t>
      </w:r>
      <w:r>
        <w:rPr>
          <w:rFonts w:hint="eastAsia" w:ascii="仿宋_GB2312" w:hAnsi="仿宋" w:cs="仿宋_GB2312"/>
          <w:sz w:val="28"/>
          <w:szCs w:val="28"/>
        </w:rPr>
        <w:t>（公章）</w:t>
      </w:r>
    </w:p>
    <w:p>
      <w:pPr>
        <w:spacing w:line="480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" w:cs="仿宋_GB2312"/>
          <w:sz w:val="28"/>
          <w:szCs w:val="28"/>
        </w:rPr>
        <w:t xml:space="preserve">            </w:t>
      </w:r>
      <w:r>
        <w:rPr>
          <w:rFonts w:ascii="仿宋_GB2312" w:hAnsi="仿宋" w:cs="仿宋_GB2312"/>
          <w:sz w:val="28"/>
          <w:szCs w:val="28"/>
        </w:rPr>
        <w:t xml:space="preserve">   </w:t>
      </w:r>
      <w:r>
        <w:rPr>
          <w:rFonts w:hint="eastAsia" w:ascii="仿宋_GB2312" w:hAnsi="仿宋" w:cs="仿宋_GB2312"/>
          <w:sz w:val="28"/>
          <w:szCs w:val="28"/>
        </w:rPr>
        <w:t>年</w:t>
      </w:r>
      <w:r>
        <w:rPr>
          <w:rFonts w:ascii="仿宋_GB2312" w:hAnsi="仿宋" w:cs="仿宋_GB2312"/>
          <w:sz w:val="28"/>
          <w:szCs w:val="28"/>
        </w:rPr>
        <w:t xml:space="preserve">    </w:t>
      </w:r>
      <w:r>
        <w:rPr>
          <w:rFonts w:hint="eastAsia" w:ascii="仿宋_GB2312" w:hAnsi="仿宋" w:cs="仿宋_GB2312"/>
          <w:sz w:val="28"/>
          <w:szCs w:val="28"/>
        </w:rPr>
        <w:t>月</w:t>
      </w:r>
      <w:r>
        <w:rPr>
          <w:rFonts w:ascii="仿宋_GB2312" w:hAnsi="仿宋" w:cs="仿宋_GB2312"/>
          <w:sz w:val="28"/>
          <w:szCs w:val="28"/>
        </w:rPr>
        <w:t xml:space="preserve">    </w:t>
      </w:r>
      <w:r>
        <w:rPr>
          <w:rFonts w:hint="eastAsia" w:ascii="仿宋_GB2312" w:hAnsi="仿宋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5EA3"/>
    <w:rsid w:val="0AA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2019-11-22T02:07:00Z</dcterms:created>
  <dc:creator>lenovo</dc:creator>
  <cp:lastModifiedBy>lenovo</cp:lastModifiedBy>
  <dcterms:modified xsi:type="dcterms:W3CDTF">2019-11-22T02:12:32Z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