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51" w:rsidRPr="009D6F51" w:rsidRDefault="009D6F51" w:rsidP="009D6F51">
      <w:pPr>
        <w:pStyle w:val="1"/>
        <w:ind w:firstLine="0"/>
        <w:jc w:val="center"/>
        <w:rPr>
          <w:rFonts w:ascii="宋体" w:hAnsi="宋体"/>
          <w:i w:val="0"/>
          <w:color w:val="000000" w:themeColor="text1"/>
          <w:sz w:val="32"/>
          <w:szCs w:val="32"/>
        </w:rPr>
      </w:pPr>
      <w:r w:rsidRPr="009D6F51">
        <w:rPr>
          <w:rFonts w:ascii="宋体" w:hAnsi="宋体" w:hint="eastAsia"/>
          <w:i w:val="0"/>
          <w:color w:val="000000" w:themeColor="text1"/>
          <w:sz w:val="32"/>
          <w:szCs w:val="32"/>
        </w:rPr>
        <w:t>招标公告</w:t>
      </w:r>
    </w:p>
    <w:p w:rsidR="009D6F51" w:rsidRPr="009D6F51" w:rsidRDefault="009D6F51" w:rsidP="009D6F51">
      <w:pPr>
        <w:spacing w:line="340" w:lineRule="exact"/>
        <w:ind w:firstLineChars="200" w:firstLine="420"/>
        <w:jc w:val="center"/>
        <w:rPr>
          <w:rFonts w:ascii="宋体" w:hAnsi="宋体"/>
          <w:color w:val="000000" w:themeColor="text1"/>
        </w:rPr>
      </w:pPr>
    </w:p>
    <w:p w:rsidR="009D6F51" w:rsidRPr="009D6F51" w:rsidRDefault="009D6F51" w:rsidP="009D6F51">
      <w:pPr>
        <w:spacing w:line="360" w:lineRule="auto"/>
        <w:rPr>
          <w:rFonts w:ascii="宋体" w:hAnsi="宋体"/>
          <w:color w:val="000000" w:themeColor="text1"/>
          <w:sz w:val="24"/>
          <w:u w:val="single"/>
        </w:rPr>
      </w:pPr>
      <w:r w:rsidRPr="009D6F51">
        <w:rPr>
          <w:rFonts w:ascii="宋体" w:hAnsi="宋体" w:hint="eastAsia"/>
          <w:b/>
          <w:color w:val="000000" w:themeColor="text1"/>
          <w:sz w:val="24"/>
        </w:rPr>
        <w:t>项目编号：</w:t>
      </w:r>
      <w:r w:rsidRPr="009D6F51">
        <w:rPr>
          <w:rFonts w:ascii="宋体" w:hAnsi="宋体"/>
          <w:color w:val="000000" w:themeColor="text1"/>
          <w:sz w:val="24"/>
          <w:u w:val="single"/>
        </w:rPr>
        <w:t>NBGZZB222074</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b/>
          <w:color w:val="000000" w:themeColor="text1"/>
          <w:sz w:val="24"/>
        </w:rPr>
        <w:t>发布日期</w:t>
      </w:r>
      <w:r w:rsidRPr="009D6F51">
        <w:rPr>
          <w:rFonts w:ascii="宋体" w:hAnsi="宋体" w:hint="eastAsia"/>
          <w:color w:val="000000" w:themeColor="text1"/>
          <w:sz w:val="24"/>
        </w:rPr>
        <w:t>：</w:t>
      </w:r>
      <w:r w:rsidRPr="009D6F51">
        <w:rPr>
          <w:rFonts w:ascii="宋体" w:hAnsi="宋体" w:hint="eastAsia"/>
          <w:color w:val="000000" w:themeColor="text1"/>
          <w:sz w:val="24"/>
          <w:u w:val="single"/>
        </w:rPr>
        <w:t>2022年7月19日</w:t>
      </w:r>
    </w:p>
    <w:p w:rsidR="009D6F51" w:rsidRPr="009D6F51" w:rsidRDefault="009D6F51" w:rsidP="009D6F51">
      <w:pPr>
        <w:spacing w:line="360" w:lineRule="auto"/>
        <w:ind w:firstLineChars="200" w:firstLine="480"/>
        <w:rPr>
          <w:rFonts w:ascii="宋体" w:hAnsi="宋体"/>
          <w:color w:val="000000" w:themeColor="text1"/>
          <w:sz w:val="24"/>
        </w:rPr>
      </w:pPr>
      <w:r w:rsidRPr="009D6F51">
        <w:rPr>
          <w:rFonts w:ascii="宋体" w:hAnsi="宋体" w:hint="eastAsia"/>
          <w:color w:val="000000" w:themeColor="text1"/>
          <w:sz w:val="24"/>
        </w:rPr>
        <w:t>根据《宁波市市级预算单位银行账户和资金存放管理暂行办法》（</w:t>
      </w:r>
      <w:proofErr w:type="gramStart"/>
      <w:r w:rsidRPr="009D6F51">
        <w:rPr>
          <w:rFonts w:ascii="宋体" w:hAnsi="宋体" w:hint="eastAsia"/>
          <w:color w:val="000000" w:themeColor="text1"/>
          <w:sz w:val="24"/>
        </w:rPr>
        <w:t>甬财政</w:t>
      </w:r>
      <w:proofErr w:type="gramEnd"/>
      <w:r w:rsidRPr="009D6F51">
        <w:rPr>
          <w:rFonts w:ascii="宋体" w:hAnsi="宋体" w:hint="eastAsia"/>
          <w:color w:val="000000" w:themeColor="text1"/>
          <w:sz w:val="24"/>
        </w:rPr>
        <w:t>发〔2015〕894号）、《关于〈宁波市市级预算单位银行账户和资金存放管理暂行办法〉补充事项的通知》（</w:t>
      </w:r>
      <w:proofErr w:type="gramStart"/>
      <w:r w:rsidRPr="009D6F51">
        <w:rPr>
          <w:rFonts w:ascii="宋体" w:hAnsi="宋体" w:hint="eastAsia"/>
          <w:color w:val="000000" w:themeColor="text1"/>
          <w:sz w:val="24"/>
        </w:rPr>
        <w:t>甬财政</w:t>
      </w:r>
      <w:proofErr w:type="gramEnd"/>
      <w:r w:rsidRPr="009D6F51">
        <w:rPr>
          <w:rFonts w:ascii="宋体" w:hAnsi="宋体" w:hint="eastAsia"/>
          <w:color w:val="000000" w:themeColor="text1"/>
          <w:sz w:val="24"/>
        </w:rPr>
        <w:t>发〔2016〕70号）、《宁波市财政局关于进一步加强财政部门和市级预算单位资金存放管理的通知》（</w:t>
      </w:r>
      <w:proofErr w:type="gramStart"/>
      <w:r w:rsidRPr="009D6F51">
        <w:rPr>
          <w:rFonts w:ascii="宋体" w:hAnsi="宋体" w:hint="eastAsia"/>
          <w:color w:val="000000" w:themeColor="text1"/>
          <w:sz w:val="24"/>
        </w:rPr>
        <w:t>甬财政</w:t>
      </w:r>
      <w:proofErr w:type="gramEnd"/>
      <w:r w:rsidRPr="009D6F51">
        <w:rPr>
          <w:rFonts w:ascii="宋体" w:hAnsi="宋体" w:hint="eastAsia"/>
          <w:color w:val="000000" w:themeColor="text1"/>
          <w:sz w:val="24"/>
        </w:rPr>
        <w:t>发〔2018〕725号）和《宁波市财政局关于进一步加强财政部门和市级预算单位资金存放管理的补充通知》（</w:t>
      </w:r>
      <w:proofErr w:type="gramStart"/>
      <w:r w:rsidRPr="009D6F51">
        <w:rPr>
          <w:rFonts w:ascii="宋体" w:hAnsi="宋体" w:hint="eastAsia"/>
          <w:color w:val="000000" w:themeColor="text1"/>
          <w:sz w:val="24"/>
        </w:rPr>
        <w:t>甬财库</w:t>
      </w:r>
      <w:proofErr w:type="gramEnd"/>
      <w:r w:rsidRPr="009D6F51">
        <w:rPr>
          <w:rFonts w:ascii="宋体" w:hAnsi="宋体" w:hint="eastAsia"/>
          <w:color w:val="000000" w:themeColor="text1"/>
          <w:sz w:val="24"/>
        </w:rPr>
        <w:t>〔2021〕986号）规定，受</w:t>
      </w:r>
      <w:r w:rsidRPr="009D6F51">
        <w:rPr>
          <w:rFonts w:ascii="宋体" w:hAnsi="宋体" w:hint="eastAsia"/>
          <w:color w:val="000000" w:themeColor="text1"/>
          <w:sz w:val="24"/>
          <w:u w:val="single"/>
        </w:rPr>
        <w:t>宁波市劳动保障监察执法服务中心</w:t>
      </w:r>
      <w:r w:rsidRPr="009D6F51">
        <w:rPr>
          <w:rFonts w:ascii="宋体" w:hAnsi="宋体" w:hint="eastAsia"/>
          <w:color w:val="000000" w:themeColor="text1"/>
          <w:sz w:val="24"/>
        </w:rPr>
        <w:t>的委托，宁波国</w:t>
      </w:r>
      <w:proofErr w:type="gramStart"/>
      <w:r w:rsidRPr="009D6F51">
        <w:rPr>
          <w:rFonts w:ascii="宋体" w:hAnsi="宋体" w:hint="eastAsia"/>
          <w:color w:val="000000" w:themeColor="text1"/>
          <w:sz w:val="24"/>
        </w:rPr>
        <w:t>咨</w:t>
      </w:r>
      <w:proofErr w:type="gramEnd"/>
      <w:r w:rsidRPr="009D6F51">
        <w:rPr>
          <w:rFonts w:ascii="宋体" w:hAnsi="宋体" w:hint="eastAsia"/>
          <w:color w:val="000000" w:themeColor="text1"/>
          <w:sz w:val="24"/>
        </w:rPr>
        <w:t>工程造价咨询有限公司对</w:t>
      </w:r>
      <w:r w:rsidRPr="009D6F51">
        <w:rPr>
          <w:rFonts w:ascii="宋体" w:hAnsi="宋体" w:hint="eastAsia"/>
          <w:color w:val="000000" w:themeColor="text1"/>
          <w:sz w:val="24"/>
          <w:u w:val="single"/>
        </w:rPr>
        <w:t>宁波市劳动保障监察执法服务中心银行账户和公款存放竞争性招投标项目</w:t>
      </w:r>
      <w:r w:rsidRPr="009D6F51">
        <w:rPr>
          <w:rFonts w:ascii="宋体" w:hAnsi="宋体" w:hint="eastAsia"/>
          <w:color w:val="000000" w:themeColor="text1"/>
          <w:sz w:val="24"/>
        </w:rPr>
        <w:t>进行公开招标，</w:t>
      </w:r>
      <w:proofErr w:type="gramStart"/>
      <w:r w:rsidRPr="009D6F51">
        <w:rPr>
          <w:rFonts w:ascii="宋体" w:hAnsi="宋体" w:hint="eastAsia"/>
          <w:color w:val="000000" w:themeColor="text1"/>
          <w:sz w:val="24"/>
        </w:rPr>
        <w:t>现邀请</w:t>
      </w:r>
      <w:proofErr w:type="gramEnd"/>
      <w:r w:rsidRPr="009D6F51">
        <w:rPr>
          <w:rFonts w:ascii="宋体" w:hAnsi="宋体" w:hint="eastAsia"/>
          <w:color w:val="000000" w:themeColor="text1"/>
          <w:sz w:val="24"/>
        </w:rPr>
        <w:t>合格的投标人参加投标。</w:t>
      </w:r>
    </w:p>
    <w:p w:rsidR="009D6F51" w:rsidRPr="009D6F51" w:rsidRDefault="009D6F51" w:rsidP="009D6F51">
      <w:pPr>
        <w:spacing w:line="360" w:lineRule="auto"/>
        <w:rPr>
          <w:rFonts w:ascii="宋体" w:hAnsi="宋体"/>
          <w:color w:val="000000" w:themeColor="text1"/>
          <w:sz w:val="24"/>
          <w:u w:val="single"/>
        </w:rPr>
      </w:pPr>
      <w:r w:rsidRPr="009D6F51">
        <w:rPr>
          <w:rFonts w:ascii="宋体" w:hAnsi="宋体" w:hint="eastAsia"/>
          <w:b/>
          <w:color w:val="000000" w:themeColor="text1"/>
          <w:sz w:val="24"/>
        </w:rPr>
        <w:t>1、招标项目名称：</w:t>
      </w:r>
      <w:r w:rsidRPr="009D6F51">
        <w:rPr>
          <w:rFonts w:ascii="宋体" w:hAnsi="宋体" w:hint="eastAsia"/>
          <w:color w:val="000000" w:themeColor="text1"/>
          <w:sz w:val="24"/>
          <w:u w:val="single"/>
        </w:rPr>
        <w:t>宁波市劳动保障监察执法服务中心银行账户和公款存放竞争性招投标项目。</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b/>
          <w:color w:val="000000" w:themeColor="text1"/>
          <w:sz w:val="24"/>
        </w:rPr>
        <w:t>2、招标范围：</w:t>
      </w:r>
      <w:r w:rsidRPr="009D6F51">
        <w:rPr>
          <w:rFonts w:ascii="宋体" w:hAnsi="宋体" w:hint="eastAsia"/>
          <w:color w:val="000000" w:themeColor="text1"/>
          <w:sz w:val="24"/>
        </w:rPr>
        <w:t>存放单位为宁波市劳动保障监察执法服务中心。</w:t>
      </w:r>
      <w:r w:rsidRPr="009D6F51">
        <w:rPr>
          <w:rFonts w:ascii="宋体" w:hAnsi="宋体" w:cs="宋体" w:hint="eastAsia"/>
          <w:color w:val="000000" w:themeColor="text1"/>
          <w:sz w:val="24"/>
        </w:rPr>
        <w:t>通过公开招标方式，从合格的投标人中择优选取1家银行，具体账户分配原则详见“招标项目需求”；</w:t>
      </w:r>
      <w:r w:rsidRPr="009D6F51">
        <w:rPr>
          <w:rFonts w:ascii="宋体" w:hAnsi="宋体"/>
          <w:color w:val="000000" w:themeColor="text1"/>
          <w:sz w:val="24"/>
        </w:rPr>
        <w:t>本项目服务周期为六年</w:t>
      </w:r>
      <w:r w:rsidR="00C608A4">
        <w:rPr>
          <w:rFonts w:ascii="宋体" w:hAnsi="宋体" w:hint="eastAsia"/>
          <w:color w:val="000000" w:themeColor="text1"/>
          <w:sz w:val="24"/>
        </w:rPr>
        <w:t>，</w:t>
      </w:r>
      <w:r w:rsidR="00C608A4" w:rsidRPr="00724626">
        <w:rPr>
          <w:rFonts w:ascii="宋体" w:hAnsi="宋体" w:cs="宋体" w:hint="eastAsia"/>
          <w:color w:val="000000" w:themeColor="text1"/>
          <w:sz w:val="24"/>
        </w:rPr>
        <w:t>协议可两年一签</w:t>
      </w:r>
      <w:r w:rsidRPr="009D6F51">
        <w:rPr>
          <w:rFonts w:ascii="宋体" w:hAnsi="宋体" w:hint="eastAsia"/>
          <w:color w:val="000000" w:themeColor="text1"/>
          <w:sz w:val="24"/>
        </w:rPr>
        <w:t>。</w:t>
      </w:r>
    </w:p>
    <w:p w:rsidR="009D6F51" w:rsidRPr="009D6F51" w:rsidRDefault="009D6F51" w:rsidP="009D6F51">
      <w:pPr>
        <w:spacing w:line="360" w:lineRule="auto"/>
        <w:rPr>
          <w:rFonts w:ascii="宋体" w:hAnsi="宋体"/>
          <w:b/>
          <w:color w:val="000000" w:themeColor="text1"/>
          <w:sz w:val="24"/>
        </w:rPr>
      </w:pPr>
      <w:r w:rsidRPr="009D6F51">
        <w:rPr>
          <w:rFonts w:ascii="宋体" w:hAnsi="宋体" w:hint="eastAsia"/>
          <w:b/>
          <w:color w:val="000000" w:themeColor="text1"/>
          <w:sz w:val="24"/>
        </w:rPr>
        <w:t>3、投标人资格条件：</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1）中华人民共和国境内依法设立的国有商业银行、股份制商业银行、邮政储蓄银行、城市商业银行、农村信用合作联社、农村商业银行、农村合作银行及政策性银行，在宁波市区设有分支机构（含总行经营吸收存款业务的直营部门）的法人资格银行或宁波市市级分行；</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（2）依法开展经营活动，近3年内在经营活动中无重大违法违规记录，信誉良好；</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（3）内部管理机制健全，具有较强的风险控制能力，近3年内未发生重大金融案件及重大违约事件；</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（4）具有履行合同所必需的场所、人员、专业技术能力和法律、行政法规规定的其他条件；</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（5）本项目不接受联合体投标。</w:t>
      </w:r>
    </w:p>
    <w:p w:rsidR="009D6F51" w:rsidRPr="009D6F51" w:rsidRDefault="009D6F51" w:rsidP="009D6F51">
      <w:pPr>
        <w:spacing w:line="360" w:lineRule="auto"/>
        <w:ind w:leftChars="7" w:left="15"/>
        <w:rPr>
          <w:rFonts w:ascii="宋体" w:hAnsi="宋体"/>
          <w:b/>
          <w:color w:val="000000" w:themeColor="text1"/>
          <w:sz w:val="24"/>
        </w:rPr>
      </w:pPr>
      <w:r w:rsidRPr="009D6F51">
        <w:rPr>
          <w:rFonts w:ascii="宋体" w:hAnsi="宋体" w:hint="eastAsia"/>
          <w:b/>
          <w:color w:val="000000" w:themeColor="text1"/>
          <w:sz w:val="24"/>
        </w:rPr>
        <w:lastRenderedPageBreak/>
        <w:t>4、获取招标文件</w:t>
      </w:r>
    </w:p>
    <w:p w:rsidR="009D6F51" w:rsidRPr="009D6F51" w:rsidRDefault="009D6F51" w:rsidP="009D6F51">
      <w:pPr>
        <w:spacing w:line="360" w:lineRule="auto"/>
        <w:ind w:leftChars="7" w:left="15"/>
        <w:rPr>
          <w:rFonts w:ascii="宋体" w:hAnsi="宋体"/>
          <w:color w:val="000000" w:themeColor="text1"/>
          <w:sz w:val="24"/>
        </w:rPr>
      </w:pPr>
      <w:r w:rsidRPr="009D6F51">
        <w:rPr>
          <w:rFonts w:ascii="宋体" w:hAnsi="宋体" w:hint="eastAsia"/>
          <w:color w:val="000000" w:themeColor="text1"/>
          <w:sz w:val="24"/>
        </w:rPr>
        <w:t>时间：2022年7月19日至2022年7月26日，每天上午00:00至12:00，下午12:00至23:59（北京时间）</w:t>
      </w:r>
    </w:p>
    <w:p w:rsidR="009D6F51" w:rsidRPr="009D6F51" w:rsidRDefault="009D6F51" w:rsidP="009D6F51">
      <w:pPr>
        <w:spacing w:line="360" w:lineRule="auto"/>
        <w:ind w:leftChars="7" w:left="15"/>
        <w:rPr>
          <w:rFonts w:ascii="宋体" w:hAnsi="宋体"/>
          <w:color w:val="000000" w:themeColor="text1"/>
          <w:sz w:val="24"/>
        </w:rPr>
      </w:pPr>
      <w:r w:rsidRPr="009D6F51">
        <w:rPr>
          <w:rFonts w:ascii="宋体" w:hAnsi="宋体" w:hint="eastAsia"/>
          <w:color w:val="000000" w:themeColor="text1"/>
          <w:sz w:val="24"/>
        </w:rPr>
        <w:t>地点（网址）：政府采购云平台（http://www.zcygov.cn/）。</w:t>
      </w:r>
    </w:p>
    <w:p w:rsidR="009D6F51" w:rsidRPr="009D6F51" w:rsidRDefault="009D6F51" w:rsidP="009D6F51">
      <w:pPr>
        <w:spacing w:line="360" w:lineRule="auto"/>
        <w:ind w:leftChars="7" w:left="15"/>
        <w:rPr>
          <w:rFonts w:ascii="宋体" w:hAnsi="宋体"/>
          <w:color w:val="000000" w:themeColor="text1"/>
          <w:sz w:val="24"/>
        </w:rPr>
      </w:pPr>
      <w:r w:rsidRPr="009D6F51">
        <w:rPr>
          <w:rFonts w:ascii="宋体" w:hAnsi="宋体" w:hint="eastAsia"/>
          <w:color w:val="000000" w:themeColor="text1"/>
          <w:sz w:val="24"/>
        </w:rPr>
        <w:t xml:space="preserve">（1）本项目招标文件实行“政府采购云平台”在线获取，不提供招标文件纸质版。投标人获取招标文件前应先完成“政府采购云平台”的账号注册； </w:t>
      </w:r>
    </w:p>
    <w:p w:rsidR="009D6F51" w:rsidRPr="009D6F51" w:rsidRDefault="009D6F51" w:rsidP="009D6F51">
      <w:pPr>
        <w:spacing w:line="360" w:lineRule="auto"/>
        <w:ind w:leftChars="7" w:left="15"/>
        <w:rPr>
          <w:rFonts w:ascii="宋体" w:hAnsi="宋体"/>
          <w:color w:val="000000" w:themeColor="text1"/>
          <w:sz w:val="24"/>
        </w:rPr>
      </w:pPr>
      <w:r w:rsidRPr="009D6F51">
        <w:rPr>
          <w:rFonts w:ascii="宋体" w:hAnsi="宋体" w:hint="eastAsia"/>
          <w:color w:val="000000" w:themeColor="text1"/>
          <w:sz w:val="24"/>
        </w:rPr>
        <w:t>（2）潜在投标人登陆政</w:t>
      </w:r>
      <w:proofErr w:type="gramStart"/>
      <w:r w:rsidRPr="009D6F51">
        <w:rPr>
          <w:rFonts w:ascii="宋体" w:hAnsi="宋体" w:hint="eastAsia"/>
          <w:color w:val="000000" w:themeColor="text1"/>
          <w:sz w:val="24"/>
        </w:rPr>
        <w:t>采云</w:t>
      </w:r>
      <w:proofErr w:type="gramEnd"/>
      <w:r w:rsidRPr="009D6F51">
        <w:rPr>
          <w:rFonts w:ascii="宋体" w:hAnsi="宋体" w:hint="eastAsia"/>
          <w:color w:val="000000" w:themeColor="text1"/>
          <w:sz w:val="24"/>
        </w:rPr>
        <w:t xml:space="preserve">平台，在线申请获取招标文件（进入“公款竞争性存放”应用，在获取招标文件菜单中选择项目，申请获取招标文件；仅需浏览招标文件的投标人可点击“游客，浏览招标文件”直接下载招标文件浏览）； </w:t>
      </w:r>
    </w:p>
    <w:p w:rsidR="009D6F51" w:rsidRPr="009D6F51" w:rsidRDefault="009D6F51" w:rsidP="009D6F51">
      <w:pPr>
        <w:spacing w:line="360" w:lineRule="auto"/>
        <w:ind w:leftChars="7" w:left="15"/>
        <w:rPr>
          <w:rFonts w:ascii="宋体" w:hAnsi="宋体"/>
          <w:color w:val="000000" w:themeColor="text1"/>
          <w:sz w:val="24"/>
        </w:rPr>
      </w:pPr>
      <w:r w:rsidRPr="009D6F51">
        <w:rPr>
          <w:rFonts w:ascii="宋体" w:hAnsi="宋体" w:hint="eastAsia"/>
          <w:color w:val="000000" w:themeColor="text1"/>
          <w:sz w:val="24"/>
        </w:rPr>
        <w:t>（3）招标公告附件内的招标文件仅供阅览使用，投标人只有在“政府采购云平台”完成获取招标文件申请并下载了招标文件且通过审核后才视作依法获取招标文件（法律法规所指的投标人获取招标文件时间以投标人完成获取招标文件申请后下载招标文件且通过审核后的时间为准）。未按照招标文件规定程序依法获取招标文件的潜在投标人，对招标文件提起质疑的，按照无效质疑处理。采购代理机构拒绝接收未依法获取本项目招标文件的投标人提交的投标文件。</w:t>
      </w:r>
    </w:p>
    <w:p w:rsidR="009D6F51" w:rsidRPr="009D6F51" w:rsidRDefault="009D6F51" w:rsidP="009D6F51">
      <w:pPr>
        <w:spacing w:line="360" w:lineRule="auto"/>
        <w:ind w:leftChars="7" w:left="15"/>
        <w:rPr>
          <w:rFonts w:ascii="宋体" w:hAnsi="宋体"/>
          <w:color w:val="000000" w:themeColor="text1"/>
          <w:sz w:val="24"/>
        </w:rPr>
      </w:pPr>
      <w:r w:rsidRPr="009D6F51">
        <w:rPr>
          <w:rFonts w:ascii="宋体" w:hAnsi="宋体" w:hint="eastAsia"/>
          <w:color w:val="000000" w:themeColor="text1"/>
          <w:sz w:val="24"/>
        </w:rPr>
        <w:t>注：请投标人按上述要求获取招标文件，如未在“政</w:t>
      </w:r>
      <w:proofErr w:type="gramStart"/>
      <w:r w:rsidRPr="009D6F51">
        <w:rPr>
          <w:rFonts w:ascii="宋体" w:hAnsi="宋体" w:hint="eastAsia"/>
          <w:color w:val="000000" w:themeColor="text1"/>
          <w:sz w:val="24"/>
        </w:rPr>
        <w:t>采云</w:t>
      </w:r>
      <w:proofErr w:type="gramEnd"/>
      <w:r w:rsidRPr="009D6F51">
        <w:rPr>
          <w:rFonts w:ascii="宋体" w:hAnsi="宋体" w:hint="eastAsia"/>
          <w:color w:val="000000" w:themeColor="text1"/>
          <w:sz w:val="24"/>
        </w:rPr>
        <w:t xml:space="preserve">”系统内完成相关流程，引起的投标无效责任自负。  </w:t>
      </w:r>
    </w:p>
    <w:p w:rsidR="009D6F51" w:rsidRPr="009D6F51" w:rsidRDefault="009D6F51" w:rsidP="009D6F51">
      <w:pPr>
        <w:spacing w:line="360" w:lineRule="auto"/>
        <w:ind w:leftChars="7" w:left="15"/>
        <w:rPr>
          <w:rFonts w:ascii="宋体" w:hAnsi="宋体"/>
          <w:color w:val="000000" w:themeColor="text1"/>
          <w:sz w:val="24"/>
        </w:rPr>
      </w:pPr>
      <w:r w:rsidRPr="009D6F51">
        <w:rPr>
          <w:rFonts w:ascii="宋体" w:hAnsi="宋体" w:hint="eastAsia"/>
          <w:color w:val="000000" w:themeColor="text1"/>
          <w:sz w:val="24"/>
        </w:rPr>
        <w:t>售价：500元。购买标书时请附上投标人开票信息、项目联系人、联系电话和汇款凭证。</w:t>
      </w:r>
    </w:p>
    <w:p w:rsidR="009D6F51" w:rsidRPr="009D6F51" w:rsidRDefault="009D6F51" w:rsidP="009D6F51">
      <w:pPr>
        <w:spacing w:line="360" w:lineRule="auto"/>
        <w:ind w:leftChars="7" w:left="15"/>
        <w:rPr>
          <w:rFonts w:ascii="宋体" w:hAnsi="宋体"/>
          <w:b/>
          <w:color w:val="000000" w:themeColor="text1"/>
          <w:sz w:val="24"/>
        </w:rPr>
      </w:pPr>
      <w:r w:rsidRPr="009D6F51">
        <w:rPr>
          <w:rFonts w:ascii="宋体" w:hAnsi="宋体" w:hint="eastAsia"/>
          <w:b/>
          <w:color w:val="000000" w:themeColor="text1"/>
          <w:sz w:val="24"/>
        </w:rPr>
        <w:t>户名：宁波国</w:t>
      </w:r>
      <w:proofErr w:type="gramStart"/>
      <w:r w:rsidRPr="009D6F51">
        <w:rPr>
          <w:rFonts w:ascii="宋体" w:hAnsi="宋体" w:hint="eastAsia"/>
          <w:b/>
          <w:color w:val="000000" w:themeColor="text1"/>
          <w:sz w:val="24"/>
        </w:rPr>
        <w:t>咨</w:t>
      </w:r>
      <w:proofErr w:type="gramEnd"/>
      <w:r w:rsidRPr="009D6F51">
        <w:rPr>
          <w:rFonts w:ascii="宋体" w:hAnsi="宋体" w:hint="eastAsia"/>
          <w:b/>
          <w:color w:val="000000" w:themeColor="text1"/>
          <w:sz w:val="24"/>
        </w:rPr>
        <w:t>工程造价咨询有限公司</w:t>
      </w:r>
    </w:p>
    <w:p w:rsidR="009D6F51" w:rsidRPr="009D6F51" w:rsidRDefault="009D6F51" w:rsidP="009D6F51">
      <w:pPr>
        <w:spacing w:line="360" w:lineRule="auto"/>
        <w:ind w:leftChars="7" w:left="15"/>
        <w:rPr>
          <w:rFonts w:ascii="宋体" w:hAnsi="宋体"/>
          <w:b/>
          <w:color w:val="000000" w:themeColor="text1"/>
          <w:sz w:val="24"/>
        </w:rPr>
      </w:pPr>
      <w:r w:rsidRPr="009D6F51">
        <w:rPr>
          <w:rFonts w:ascii="宋体" w:hAnsi="宋体" w:hint="eastAsia"/>
          <w:b/>
          <w:color w:val="000000" w:themeColor="text1"/>
          <w:sz w:val="24"/>
        </w:rPr>
        <w:t>开户银行：上海浦东发展银行宁波东部新城支行</w:t>
      </w:r>
    </w:p>
    <w:p w:rsidR="009D6F51" w:rsidRPr="009D6F51" w:rsidRDefault="009D6F51" w:rsidP="009D6F51">
      <w:pPr>
        <w:spacing w:line="360" w:lineRule="auto"/>
        <w:ind w:leftChars="7" w:left="15"/>
        <w:rPr>
          <w:rFonts w:ascii="宋体" w:hAnsi="宋体"/>
          <w:b/>
          <w:color w:val="000000" w:themeColor="text1"/>
          <w:sz w:val="24"/>
        </w:rPr>
      </w:pPr>
      <w:r w:rsidRPr="009D6F51">
        <w:rPr>
          <w:rFonts w:ascii="宋体" w:hAnsi="宋体" w:hint="eastAsia"/>
          <w:b/>
          <w:color w:val="000000" w:themeColor="text1"/>
          <w:sz w:val="24"/>
        </w:rPr>
        <w:t>账号：94160154800002563</w:t>
      </w:r>
    </w:p>
    <w:p w:rsidR="009D6F51" w:rsidRPr="009D6F51" w:rsidRDefault="009D6F51" w:rsidP="009D6F51">
      <w:pPr>
        <w:spacing w:line="360" w:lineRule="auto"/>
        <w:rPr>
          <w:rFonts w:ascii="宋体" w:hAnsi="宋体"/>
          <w:b/>
          <w:color w:val="000000" w:themeColor="text1"/>
          <w:sz w:val="24"/>
        </w:rPr>
      </w:pPr>
      <w:r w:rsidRPr="009D6F51">
        <w:rPr>
          <w:rFonts w:ascii="宋体" w:hAnsi="宋体" w:hint="eastAsia"/>
          <w:b/>
          <w:color w:val="000000" w:themeColor="text1"/>
          <w:sz w:val="24"/>
        </w:rPr>
        <w:t>5、提交投标文件截止时间、开标时间和地点</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提交投标文件截止时间：2022年8月9日14点00分（北京时间）。</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投标地点（网址）：政府采购云平台（www.zcygov.cn）（线上）</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开标时间：2022年8月9日14:00 （北京时间）</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开标地点（网址）：宁波国</w:t>
      </w:r>
      <w:proofErr w:type="gramStart"/>
      <w:r w:rsidRPr="009D6F51">
        <w:rPr>
          <w:rFonts w:ascii="宋体" w:hAnsi="宋体" w:hint="eastAsia"/>
          <w:color w:val="000000" w:themeColor="text1"/>
          <w:sz w:val="24"/>
        </w:rPr>
        <w:t>咨</w:t>
      </w:r>
      <w:proofErr w:type="gramEnd"/>
      <w:r w:rsidRPr="009D6F51">
        <w:rPr>
          <w:rFonts w:ascii="宋体" w:hAnsi="宋体" w:hint="eastAsia"/>
          <w:color w:val="000000" w:themeColor="text1"/>
          <w:sz w:val="24"/>
        </w:rPr>
        <w:t>工程造价咨询有限公司，本项目通过“政府采购云平台”实行在线电子评标，投标人可在线参加开标。</w:t>
      </w:r>
    </w:p>
    <w:p w:rsidR="009D6F51" w:rsidRPr="009D6F51" w:rsidRDefault="009D6F51" w:rsidP="009D6F51">
      <w:pPr>
        <w:spacing w:line="360" w:lineRule="auto"/>
        <w:rPr>
          <w:rFonts w:ascii="宋体" w:hAnsi="宋体"/>
          <w:b/>
          <w:color w:val="000000" w:themeColor="text1"/>
          <w:sz w:val="24"/>
        </w:rPr>
      </w:pPr>
      <w:r w:rsidRPr="009D6F51">
        <w:rPr>
          <w:rFonts w:ascii="宋体" w:hAnsi="宋体" w:hint="eastAsia"/>
          <w:b/>
          <w:color w:val="000000" w:themeColor="text1"/>
          <w:sz w:val="24"/>
        </w:rPr>
        <w:t>6、其他注意事项</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lastRenderedPageBreak/>
        <w:t xml:space="preserve">（1）各投标人应在开标前确保成为浙江省政府采购网正式注册入库投标人，并完成CA数字证书办理。因未注册入库、未办理CA数字证书等原因造成无法投标或投标失败等后果由投标人自行承担。（具体操作详见投标人CA申领操作指南https://help.zcygov.cn/web/site_2/2018/11-29/2452.html）。 </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（2）本次采购活动有关信息在“浙江政府采购网（http://zfcg.czt.zj.gov.cn/）”、“宁波市政府采购网（www.nbzfcg.cn）”网站上公布，公布信息视同送达所有潜在投标人。</w:t>
      </w:r>
    </w:p>
    <w:p w:rsidR="009D6F51" w:rsidRPr="009D6F51" w:rsidRDefault="009D6F51" w:rsidP="009D6F51">
      <w:pPr>
        <w:spacing w:line="360" w:lineRule="auto"/>
        <w:rPr>
          <w:rFonts w:ascii="宋体" w:hAnsi="宋体"/>
          <w:b/>
          <w:color w:val="000000" w:themeColor="text1"/>
          <w:sz w:val="24"/>
        </w:rPr>
      </w:pPr>
      <w:r w:rsidRPr="009D6F51">
        <w:rPr>
          <w:rFonts w:ascii="宋体" w:hAnsi="宋体" w:hint="eastAsia"/>
          <w:b/>
          <w:color w:val="000000" w:themeColor="text1"/>
          <w:sz w:val="24"/>
        </w:rPr>
        <w:t>7、联系方式</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招标人名称：宁波市劳动保障监察执法服务中心</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电    话：0574-83865303</w:t>
      </w:r>
      <w:r w:rsidRPr="009D6F51">
        <w:rPr>
          <w:rFonts w:hint="eastAsia"/>
          <w:color w:val="000000" w:themeColor="text1"/>
          <w:sz w:val="24"/>
        </w:rPr>
        <w:t xml:space="preserve"> </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 xml:space="preserve">联 系 人：孙老师 </w:t>
      </w:r>
    </w:p>
    <w:p w:rsidR="009D6F51" w:rsidRPr="009D6F51" w:rsidRDefault="009D6F51" w:rsidP="009D6F51">
      <w:pPr>
        <w:spacing w:line="360" w:lineRule="auto"/>
        <w:rPr>
          <w:rFonts w:ascii="宋体" w:hAnsi="宋体"/>
          <w:b/>
          <w:color w:val="000000" w:themeColor="text1"/>
          <w:sz w:val="24"/>
        </w:rPr>
      </w:pP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招标代理机构名称：宁波国</w:t>
      </w:r>
      <w:proofErr w:type="gramStart"/>
      <w:r w:rsidRPr="009D6F51">
        <w:rPr>
          <w:rFonts w:ascii="宋体" w:hAnsi="宋体" w:hint="eastAsia"/>
          <w:color w:val="000000" w:themeColor="text1"/>
          <w:sz w:val="24"/>
        </w:rPr>
        <w:t>咨</w:t>
      </w:r>
      <w:proofErr w:type="gramEnd"/>
      <w:r w:rsidRPr="009D6F51">
        <w:rPr>
          <w:rFonts w:ascii="宋体" w:hAnsi="宋体" w:hint="eastAsia"/>
          <w:color w:val="000000" w:themeColor="text1"/>
          <w:sz w:val="24"/>
        </w:rPr>
        <w:t>工程造价咨询有限公司</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地    址：  宁波市</w:t>
      </w:r>
      <w:proofErr w:type="gramStart"/>
      <w:r w:rsidRPr="009D6F51">
        <w:rPr>
          <w:rFonts w:ascii="宋体" w:hAnsi="宋体" w:hint="eastAsia"/>
          <w:color w:val="000000" w:themeColor="text1"/>
          <w:sz w:val="24"/>
        </w:rPr>
        <w:t>鄞</w:t>
      </w:r>
      <w:proofErr w:type="gramEnd"/>
      <w:r w:rsidRPr="009D6F51">
        <w:rPr>
          <w:rFonts w:ascii="宋体" w:hAnsi="宋体" w:hint="eastAsia"/>
          <w:color w:val="000000" w:themeColor="text1"/>
          <w:sz w:val="24"/>
        </w:rPr>
        <w:t>州区世纪大道北段555号名汇东方19楼1920室</w:t>
      </w:r>
    </w:p>
    <w:p w:rsidR="009D6F51" w:rsidRPr="009D6F51" w:rsidRDefault="009D6F51" w:rsidP="009D6F51">
      <w:pPr>
        <w:spacing w:line="360" w:lineRule="auto"/>
        <w:rPr>
          <w:rFonts w:ascii="宋体" w:hAnsi="宋体"/>
          <w:color w:val="000000" w:themeColor="text1"/>
          <w:sz w:val="24"/>
        </w:rPr>
      </w:pPr>
      <w:proofErr w:type="gramStart"/>
      <w:r w:rsidRPr="009D6F51">
        <w:rPr>
          <w:rFonts w:ascii="宋体" w:hAnsi="宋体" w:hint="eastAsia"/>
          <w:color w:val="000000" w:themeColor="text1"/>
          <w:sz w:val="24"/>
        </w:rPr>
        <w:t>邮</w:t>
      </w:r>
      <w:proofErr w:type="gramEnd"/>
      <w:r w:rsidRPr="009D6F51">
        <w:rPr>
          <w:rFonts w:ascii="宋体" w:hAnsi="宋体" w:hint="eastAsia"/>
          <w:color w:val="000000" w:themeColor="text1"/>
          <w:sz w:val="24"/>
        </w:rPr>
        <w:t xml:space="preserve">    编：  315040</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电    话：  0574－55717459</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传    真：  0574－87863400</w:t>
      </w:r>
    </w:p>
    <w:p w:rsidR="009D6F51" w:rsidRPr="009D6F51" w:rsidRDefault="009D6F51" w:rsidP="009D6F51">
      <w:pPr>
        <w:spacing w:line="360" w:lineRule="auto"/>
        <w:rPr>
          <w:rFonts w:ascii="宋体" w:hAnsi="宋体"/>
          <w:color w:val="000000" w:themeColor="text1"/>
          <w:sz w:val="24"/>
        </w:rPr>
      </w:pPr>
      <w:r w:rsidRPr="009D6F51">
        <w:rPr>
          <w:rFonts w:ascii="宋体" w:hAnsi="宋体" w:hint="eastAsia"/>
          <w:color w:val="000000" w:themeColor="text1"/>
          <w:sz w:val="24"/>
        </w:rPr>
        <w:t>电子邮件：  tlx806@126.com</w:t>
      </w:r>
    </w:p>
    <w:p w:rsidR="00337207" w:rsidRPr="009D6F51" w:rsidRDefault="009D6F51" w:rsidP="009D6F51">
      <w:pPr>
        <w:rPr>
          <w:color w:val="000000" w:themeColor="text1"/>
        </w:rPr>
      </w:pPr>
      <w:r w:rsidRPr="009D6F51">
        <w:rPr>
          <w:rFonts w:ascii="宋体" w:hAnsi="宋体" w:hint="eastAsia"/>
          <w:color w:val="000000" w:themeColor="text1"/>
          <w:sz w:val="24"/>
        </w:rPr>
        <w:t>联 系 人：  袁航、张宇华、华光</w:t>
      </w:r>
    </w:p>
    <w:sectPr w:rsidR="00337207" w:rsidRPr="009D6F51" w:rsidSect="003372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F51" w:rsidRDefault="009D6F51" w:rsidP="009D6F51">
      <w:r>
        <w:separator/>
      </w:r>
    </w:p>
  </w:endnote>
  <w:endnote w:type="continuationSeparator" w:id="1">
    <w:p w:rsidR="009D6F51" w:rsidRDefault="009D6F51" w:rsidP="009D6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F51" w:rsidRDefault="009D6F51" w:rsidP="009D6F51">
      <w:r>
        <w:separator/>
      </w:r>
    </w:p>
  </w:footnote>
  <w:footnote w:type="continuationSeparator" w:id="1">
    <w:p w:rsidR="009D6F51" w:rsidRDefault="009D6F51" w:rsidP="009D6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6F51"/>
    <w:rsid w:val="00337207"/>
    <w:rsid w:val="009D6F51"/>
    <w:rsid w:val="00C60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51"/>
    <w:pPr>
      <w:widowControl w:val="0"/>
      <w:jc w:val="both"/>
    </w:pPr>
    <w:rPr>
      <w:rFonts w:ascii="Times New Roman" w:eastAsia="宋体" w:hAnsi="Times New Roman" w:cs="Times New Roman"/>
      <w:szCs w:val="24"/>
    </w:rPr>
  </w:style>
  <w:style w:type="paragraph" w:styleId="1">
    <w:name w:val="heading 1"/>
    <w:basedOn w:val="a"/>
    <w:next w:val="a"/>
    <w:link w:val="1Char"/>
    <w:qFormat/>
    <w:rsid w:val="009D6F51"/>
    <w:pPr>
      <w:keepNext/>
      <w:ind w:firstLine="425"/>
      <w:outlineLvl w:val="0"/>
    </w:pPr>
    <w:rPr>
      <w:b/>
      <w:bCs/>
      <w:i/>
      <w:iCs/>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6F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6F51"/>
    <w:rPr>
      <w:sz w:val="18"/>
      <w:szCs w:val="18"/>
    </w:rPr>
  </w:style>
  <w:style w:type="paragraph" w:styleId="a4">
    <w:name w:val="footer"/>
    <w:basedOn w:val="a"/>
    <w:link w:val="Char0"/>
    <w:uiPriority w:val="99"/>
    <w:semiHidden/>
    <w:unhideWhenUsed/>
    <w:rsid w:val="009D6F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6F51"/>
    <w:rPr>
      <w:sz w:val="18"/>
      <w:szCs w:val="18"/>
    </w:rPr>
  </w:style>
  <w:style w:type="character" w:customStyle="1" w:styleId="1Char">
    <w:name w:val="标题 1 Char"/>
    <w:basedOn w:val="a0"/>
    <w:link w:val="1"/>
    <w:qFormat/>
    <w:rsid w:val="009D6F51"/>
    <w:rPr>
      <w:rFonts w:ascii="Times New Roman" w:eastAsia="宋体" w:hAnsi="Times New Roman" w:cs="Times New Roman"/>
      <w:b/>
      <w:bCs/>
      <w:i/>
      <w:iCs/>
      <w:sz w:val="5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宁波国际投资咨询有限公司</dc:creator>
  <cp:keywords/>
  <dc:description/>
  <cp:lastModifiedBy>宁波国际投资咨询有限公司</cp:lastModifiedBy>
  <cp:revision>3</cp:revision>
  <dcterms:created xsi:type="dcterms:W3CDTF">2022-07-19T02:11:00Z</dcterms:created>
  <dcterms:modified xsi:type="dcterms:W3CDTF">2022-07-19T08:22:00Z</dcterms:modified>
</cp:coreProperties>
</file>