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C2" w:rsidRDefault="00845BC2" w:rsidP="00F65561">
      <w:pPr>
        <w:ind w:firstLineChars="61" w:firstLine="190"/>
        <w:jc w:val="center"/>
        <w:rPr>
          <w:rFonts w:eastAsia="仿宋_GB2312"/>
          <w:spacing w:val="-4"/>
          <w:sz w:val="32"/>
          <w:szCs w:val="32"/>
        </w:rPr>
      </w:pPr>
    </w:p>
    <w:p w:rsidR="00845BC2" w:rsidRDefault="00845BC2" w:rsidP="00F65561">
      <w:pPr>
        <w:ind w:firstLineChars="61" w:firstLine="19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 w:hint="eastAsia"/>
          <w:spacing w:val="-4"/>
          <w:sz w:val="32"/>
          <w:szCs w:val="32"/>
        </w:rPr>
        <w:t>附件</w:t>
      </w:r>
      <w:r w:rsidR="001118C0">
        <w:rPr>
          <w:rFonts w:eastAsia="仿宋_GB2312" w:hint="eastAsia"/>
          <w:spacing w:val="-4"/>
          <w:sz w:val="32"/>
          <w:szCs w:val="32"/>
        </w:rPr>
        <w:t>8</w:t>
      </w:r>
      <w:r>
        <w:rPr>
          <w:rFonts w:eastAsia="仿宋_GB2312" w:hint="eastAsia"/>
          <w:spacing w:val="-4"/>
          <w:sz w:val="32"/>
          <w:szCs w:val="32"/>
        </w:rPr>
        <w:t>：</w:t>
      </w:r>
    </w:p>
    <w:p w:rsidR="00845BC2" w:rsidRPr="00185B8C" w:rsidRDefault="00845BC2" w:rsidP="00F65561">
      <w:pPr>
        <w:ind w:firstLineChars="64" w:firstLine="276"/>
        <w:jc w:val="center"/>
        <w:rPr>
          <w:rFonts w:ascii="黑体" w:eastAsia="黑体" w:hAnsi="黑体"/>
          <w:spacing w:val="-4"/>
          <w:sz w:val="44"/>
          <w:szCs w:val="44"/>
        </w:rPr>
      </w:pPr>
      <w:r>
        <w:rPr>
          <w:rFonts w:ascii="黑体" w:eastAsia="黑体" w:hAnsi="黑体" w:hint="eastAsia"/>
          <w:spacing w:val="-4"/>
          <w:sz w:val="44"/>
          <w:szCs w:val="44"/>
        </w:rPr>
        <w:t>突发疾病应急</w:t>
      </w:r>
      <w:r w:rsidRPr="00185B8C">
        <w:rPr>
          <w:rFonts w:ascii="黑体" w:eastAsia="黑体" w:hAnsi="黑体" w:hint="eastAsia"/>
          <w:spacing w:val="-4"/>
          <w:sz w:val="44"/>
          <w:szCs w:val="44"/>
        </w:rPr>
        <w:t>处置流程</w:t>
      </w:r>
    </w:p>
    <w:tbl>
      <w:tblPr>
        <w:tblW w:w="14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756"/>
        <w:gridCol w:w="2898"/>
        <w:gridCol w:w="3094"/>
        <w:gridCol w:w="5525"/>
        <w:gridCol w:w="1326"/>
      </w:tblGrid>
      <w:tr w:rsidR="00845BC2" w:rsidRPr="005278F2" w:rsidTr="00A85E76">
        <w:trPr>
          <w:trHeight w:val="402"/>
          <w:jc w:val="center"/>
        </w:trPr>
        <w:tc>
          <w:tcPr>
            <w:tcW w:w="1597" w:type="dxa"/>
            <w:gridSpan w:val="2"/>
            <w:vAlign w:val="center"/>
          </w:tcPr>
          <w:p w:rsidR="00845BC2" w:rsidRPr="005278F2" w:rsidRDefault="00845BC2" w:rsidP="00F65561">
            <w:pPr>
              <w:spacing w:line="240" w:lineRule="exact"/>
              <w:ind w:firstLine="420"/>
              <w:jc w:val="center"/>
              <w:rPr>
                <w:rFonts w:ascii="黑体" w:eastAsia="黑体" w:hAnsi="黑体"/>
                <w:szCs w:val="21"/>
              </w:rPr>
            </w:pPr>
            <w:r w:rsidRPr="005278F2">
              <w:rPr>
                <w:rFonts w:ascii="黑体" w:eastAsia="黑体" w:hAnsi="黑体" w:hint="eastAsia"/>
                <w:szCs w:val="21"/>
              </w:rPr>
              <w:t>步骤</w:t>
            </w:r>
          </w:p>
        </w:tc>
        <w:tc>
          <w:tcPr>
            <w:tcW w:w="2898" w:type="dxa"/>
            <w:vAlign w:val="center"/>
          </w:tcPr>
          <w:p w:rsidR="00845BC2" w:rsidRPr="005278F2" w:rsidRDefault="00845BC2" w:rsidP="00A85E76">
            <w:pPr>
              <w:spacing w:line="240" w:lineRule="exact"/>
              <w:ind w:firstLineChars="0" w:firstLine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工作流程</w:t>
            </w:r>
          </w:p>
        </w:tc>
        <w:tc>
          <w:tcPr>
            <w:tcW w:w="8619" w:type="dxa"/>
            <w:gridSpan w:val="2"/>
            <w:vAlign w:val="center"/>
          </w:tcPr>
          <w:p w:rsidR="00845BC2" w:rsidRPr="005278F2" w:rsidRDefault="00845BC2" w:rsidP="00A85E76">
            <w:pPr>
              <w:spacing w:line="240" w:lineRule="exact"/>
              <w:ind w:firstLineChars="0" w:firstLine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工作要求</w:t>
            </w:r>
          </w:p>
        </w:tc>
        <w:tc>
          <w:tcPr>
            <w:tcW w:w="1326" w:type="dxa"/>
            <w:vAlign w:val="center"/>
          </w:tcPr>
          <w:p w:rsidR="00845BC2" w:rsidRPr="005278F2" w:rsidRDefault="00845BC2" w:rsidP="00A85E76">
            <w:pPr>
              <w:spacing w:line="240" w:lineRule="exact"/>
              <w:ind w:firstLineChars="0" w:firstLine="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牵头责任人</w:t>
            </w:r>
          </w:p>
        </w:tc>
      </w:tr>
      <w:tr w:rsidR="00845BC2" w:rsidRPr="005278F2" w:rsidTr="00A85E76">
        <w:trPr>
          <w:trHeight w:val="648"/>
          <w:jc w:val="center"/>
        </w:trPr>
        <w:tc>
          <w:tcPr>
            <w:tcW w:w="841" w:type="dxa"/>
            <w:vMerge w:val="restart"/>
            <w:vAlign w:val="center"/>
          </w:tcPr>
          <w:p w:rsidR="00845BC2" w:rsidRDefault="00845BC2" w:rsidP="00A85E76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  <w:r w:rsidRPr="003A6830">
              <w:rPr>
                <w:rFonts w:ascii="宋体" w:hAnsi="宋体" w:hint="eastAsia"/>
                <w:sz w:val="18"/>
                <w:szCs w:val="18"/>
              </w:rPr>
              <w:t>现场</w:t>
            </w:r>
          </w:p>
          <w:p w:rsidR="00845BC2" w:rsidRDefault="00845BC2" w:rsidP="00A85E76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  <w:r w:rsidRPr="003A6830">
              <w:rPr>
                <w:rFonts w:ascii="宋体" w:hAnsi="宋体" w:hint="eastAsia"/>
                <w:sz w:val="18"/>
                <w:szCs w:val="18"/>
              </w:rPr>
              <w:t>先期</w:t>
            </w:r>
          </w:p>
          <w:p w:rsidR="00845BC2" w:rsidRPr="005278F2" w:rsidRDefault="00845BC2" w:rsidP="00A85E76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  <w:r w:rsidRPr="003A6830">
              <w:rPr>
                <w:rFonts w:ascii="宋体" w:hAnsi="宋体" w:hint="eastAsia"/>
                <w:sz w:val="18"/>
                <w:szCs w:val="18"/>
              </w:rPr>
              <w:t>处置</w:t>
            </w:r>
          </w:p>
        </w:tc>
        <w:tc>
          <w:tcPr>
            <w:tcW w:w="756" w:type="dxa"/>
            <w:vMerge w:val="restart"/>
            <w:vAlign w:val="center"/>
          </w:tcPr>
          <w:p w:rsidR="00845BC2" w:rsidRPr="005278F2" w:rsidRDefault="00845BC2" w:rsidP="00A85E76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2898" w:type="dxa"/>
            <w:vMerge w:val="restart"/>
            <w:vAlign w:val="center"/>
          </w:tcPr>
          <w:p w:rsidR="00845BC2" w:rsidRPr="005278F2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组织开展自救</w:t>
            </w:r>
          </w:p>
        </w:tc>
        <w:tc>
          <w:tcPr>
            <w:tcW w:w="3094" w:type="dxa"/>
            <w:vMerge w:val="restart"/>
            <w:vAlign w:val="center"/>
          </w:tcPr>
          <w:p w:rsidR="00845BC2" w:rsidRPr="005278F2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（</w:t>
            </w:r>
            <w:r>
              <w:rPr>
                <w:rFonts w:ascii="宋体"/>
                <w:sz w:val="18"/>
                <w:szCs w:val="18"/>
              </w:rPr>
              <w:t>1</w:t>
            </w:r>
            <w:r>
              <w:rPr>
                <w:rFonts w:ascii="宋体" w:hint="eastAsia"/>
                <w:sz w:val="18"/>
                <w:szCs w:val="18"/>
              </w:rPr>
              <w:t>）尽可能了解病因。</w:t>
            </w:r>
          </w:p>
        </w:tc>
        <w:tc>
          <w:tcPr>
            <w:tcW w:w="5525" w:type="dxa"/>
            <w:vAlign w:val="center"/>
          </w:tcPr>
          <w:p w:rsidR="00845BC2" w:rsidRPr="006B56E4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询问病人有关症状，便于现场救助。</w:t>
            </w:r>
          </w:p>
        </w:tc>
        <w:tc>
          <w:tcPr>
            <w:tcW w:w="1326" w:type="dxa"/>
            <w:vMerge w:val="restart"/>
            <w:vAlign w:val="center"/>
          </w:tcPr>
          <w:p w:rsidR="00845BC2" w:rsidRPr="00BF0DF5" w:rsidRDefault="00845BC2" w:rsidP="00F65561">
            <w:pPr>
              <w:spacing w:line="240" w:lineRule="exact"/>
              <w:ind w:firstLineChars="50" w:firstLine="9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带班组长或带班工作人员</w:t>
            </w:r>
          </w:p>
        </w:tc>
      </w:tr>
      <w:tr w:rsidR="00845BC2" w:rsidRPr="005278F2" w:rsidTr="00A85E76">
        <w:trPr>
          <w:trHeight w:val="648"/>
          <w:jc w:val="center"/>
        </w:trPr>
        <w:tc>
          <w:tcPr>
            <w:tcW w:w="841" w:type="dxa"/>
            <w:vMerge/>
            <w:vAlign w:val="center"/>
          </w:tcPr>
          <w:p w:rsidR="00845BC2" w:rsidRPr="003A6830" w:rsidRDefault="00845BC2" w:rsidP="00A85E76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845BC2" w:rsidRDefault="00845BC2" w:rsidP="00A85E76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98" w:type="dxa"/>
            <w:vMerge/>
            <w:vAlign w:val="center"/>
          </w:tcPr>
          <w:p w:rsidR="00845BC2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</w:tcPr>
          <w:p w:rsidR="00845BC2" w:rsidRPr="00C840ED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25" w:type="dxa"/>
            <w:vAlign w:val="center"/>
          </w:tcPr>
          <w:p w:rsidR="00845BC2" w:rsidRPr="006B56E4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及时</w:t>
            </w:r>
            <w:r w:rsidRPr="00D87607">
              <w:rPr>
                <w:rFonts w:ascii="宋体" w:hAnsi="宋体" w:hint="eastAsia"/>
                <w:sz w:val="18"/>
                <w:szCs w:val="18"/>
              </w:rPr>
              <w:t>与患病家属对接工作，</w:t>
            </w:r>
            <w:r>
              <w:rPr>
                <w:rFonts w:ascii="宋体" w:hAnsi="宋体" w:hint="eastAsia"/>
                <w:sz w:val="18"/>
                <w:szCs w:val="18"/>
              </w:rPr>
              <w:t>了解其病因，便于紧急救助。</w:t>
            </w:r>
          </w:p>
        </w:tc>
        <w:tc>
          <w:tcPr>
            <w:tcW w:w="1326" w:type="dxa"/>
            <w:vMerge/>
            <w:vAlign w:val="center"/>
          </w:tcPr>
          <w:p w:rsidR="00845BC2" w:rsidRDefault="00845BC2" w:rsidP="00F65561">
            <w:pPr>
              <w:spacing w:line="240" w:lineRule="exact"/>
              <w:ind w:firstLineChars="50" w:firstLine="90"/>
              <w:rPr>
                <w:rFonts w:ascii="宋体"/>
                <w:sz w:val="18"/>
                <w:szCs w:val="18"/>
              </w:rPr>
            </w:pPr>
          </w:p>
        </w:tc>
      </w:tr>
      <w:tr w:rsidR="00845BC2" w:rsidRPr="005278F2" w:rsidTr="00A85E76">
        <w:trPr>
          <w:trHeight w:val="648"/>
          <w:jc w:val="center"/>
        </w:trPr>
        <w:tc>
          <w:tcPr>
            <w:tcW w:w="841" w:type="dxa"/>
            <w:vMerge/>
            <w:vAlign w:val="center"/>
          </w:tcPr>
          <w:p w:rsidR="00845BC2" w:rsidRPr="003A6830" w:rsidRDefault="00845BC2" w:rsidP="00A85E76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845BC2" w:rsidRDefault="00845BC2" w:rsidP="00A85E76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98" w:type="dxa"/>
            <w:vMerge/>
            <w:vAlign w:val="center"/>
          </w:tcPr>
          <w:p w:rsidR="00845BC2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3094" w:type="dxa"/>
            <w:vMerge w:val="restart"/>
            <w:vAlign w:val="center"/>
          </w:tcPr>
          <w:p w:rsidR="00845BC2" w:rsidRPr="00C840ED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（</w:t>
            </w:r>
            <w:r>
              <w:rPr>
                <w:rFonts w:ascii="宋体"/>
                <w:sz w:val="18"/>
                <w:szCs w:val="18"/>
              </w:rPr>
              <w:t>2</w:t>
            </w:r>
            <w:r>
              <w:rPr>
                <w:rFonts w:ascii="宋体" w:hint="eastAsia"/>
                <w:sz w:val="18"/>
                <w:szCs w:val="18"/>
              </w:rPr>
              <w:t>）</w:t>
            </w:r>
            <w:r w:rsidRPr="00C840ED">
              <w:rPr>
                <w:rFonts w:ascii="宋体" w:hint="eastAsia"/>
                <w:sz w:val="18"/>
                <w:szCs w:val="18"/>
              </w:rPr>
              <w:t>采取积极措施进行</w:t>
            </w:r>
            <w:r>
              <w:rPr>
                <w:rFonts w:ascii="宋体" w:hint="eastAsia"/>
                <w:sz w:val="18"/>
                <w:szCs w:val="18"/>
              </w:rPr>
              <w:t>现场救助</w:t>
            </w:r>
            <w:r w:rsidRPr="00C840ED">
              <w:rPr>
                <w:rFonts w:ascii="宋体" w:hint="eastAsia"/>
                <w:sz w:val="18"/>
                <w:szCs w:val="18"/>
              </w:rPr>
              <w:t>。</w:t>
            </w:r>
          </w:p>
        </w:tc>
        <w:tc>
          <w:tcPr>
            <w:tcW w:w="5525" w:type="dxa"/>
            <w:vAlign w:val="center"/>
          </w:tcPr>
          <w:p w:rsidR="00845BC2" w:rsidRPr="006B56E4" w:rsidRDefault="00845BC2" w:rsidP="00B1791A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对病情症状较轻或非急性危重的患病者，</w:t>
            </w:r>
            <w:r w:rsidRPr="00D87607">
              <w:rPr>
                <w:rFonts w:ascii="宋体" w:hAnsi="宋体" w:hint="eastAsia"/>
                <w:sz w:val="18"/>
                <w:szCs w:val="18"/>
              </w:rPr>
              <w:t>要密切观察病情变化（如脸色异常、高烧咳嗽、恶心呕吐、胃痛、肚</w:t>
            </w:r>
            <w:r>
              <w:rPr>
                <w:rFonts w:ascii="宋体" w:hAnsi="宋体" w:hint="eastAsia"/>
                <w:sz w:val="18"/>
                <w:szCs w:val="18"/>
              </w:rPr>
              <w:t>痛、神情异常、颤抖、无力站立、烦躁不安、趴在课桌、流鼻血等），</w:t>
            </w:r>
            <w:r w:rsidRPr="00D87607">
              <w:rPr>
                <w:rFonts w:ascii="宋体" w:hAnsi="宋体" w:hint="eastAsia"/>
                <w:sz w:val="18"/>
                <w:szCs w:val="18"/>
              </w:rPr>
              <w:t>可能情况下进行</w:t>
            </w:r>
            <w:r>
              <w:rPr>
                <w:rFonts w:ascii="宋体" w:hAnsi="宋体" w:hint="eastAsia"/>
                <w:sz w:val="18"/>
                <w:szCs w:val="18"/>
              </w:rPr>
              <w:t>针对</w:t>
            </w:r>
            <w:r>
              <w:rPr>
                <w:rFonts w:ascii="宋体" w:hAnsi="宋体" w:hint="eastAsia"/>
                <w:sz w:val="18"/>
                <w:szCs w:val="18"/>
              </w:rPr>
              <w:lastRenderedPageBreak/>
              <w:t>性</w:t>
            </w:r>
            <w:r w:rsidRPr="00D87607">
              <w:rPr>
                <w:rFonts w:ascii="宋体" w:hAnsi="宋体" w:hint="eastAsia"/>
                <w:sz w:val="18"/>
                <w:szCs w:val="18"/>
              </w:rPr>
              <w:t>救治。</w:t>
            </w:r>
          </w:p>
        </w:tc>
        <w:tc>
          <w:tcPr>
            <w:tcW w:w="1326" w:type="dxa"/>
            <w:vMerge/>
            <w:vAlign w:val="center"/>
          </w:tcPr>
          <w:p w:rsidR="00845BC2" w:rsidRDefault="00845BC2" w:rsidP="00F65561">
            <w:pPr>
              <w:spacing w:line="240" w:lineRule="exact"/>
              <w:ind w:firstLineChars="50" w:firstLine="90"/>
              <w:rPr>
                <w:rFonts w:ascii="宋体"/>
                <w:sz w:val="18"/>
                <w:szCs w:val="18"/>
              </w:rPr>
            </w:pPr>
          </w:p>
        </w:tc>
      </w:tr>
      <w:tr w:rsidR="00845BC2" w:rsidRPr="005278F2" w:rsidTr="00A85E76">
        <w:trPr>
          <w:trHeight w:val="648"/>
          <w:jc w:val="center"/>
        </w:trPr>
        <w:tc>
          <w:tcPr>
            <w:tcW w:w="841" w:type="dxa"/>
            <w:vMerge/>
            <w:vAlign w:val="center"/>
          </w:tcPr>
          <w:p w:rsidR="00845BC2" w:rsidRPr="003A6830" w:rsidRDefault="00845BC2" w:rsidP="00A85E76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845BC2" w:rsidRDefault="00845BC2" w:rsidP="00A85E76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98" w:type="dxa"/>
            <w:vMerge/>
            <w:vAlign w:val="center"/>
          </w:tcPr>
          <w:p w:rsidR="00845BC2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</w:tcPr>
          <w:p w:rsidR="00845BC2" w:rsidRPr="00C840ED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25" w:type="dxa"/>
            <w:vAlign w:val="center"/>
          </w:tcPr>
          <w:p w:rsidR="00845BC2" w:rsidRPr="006B56E4" w:rsidRDefault="00845BC2" w:rsidP="00B1791A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 w:rsidRPr="00D87607">
              <w:rPr>
                <w:rFonts w:ascii="宋体" w:hAnsi="宋体" w:hint="eastAsia"/>
                <w:sz w:val="18"/>
                <w:szCs w:val="18"/>
              </w:rPr>
              <w:t>如病情出现严重症状（如休</w:t>
            </w:r>
            <w:r>
              <w:rPr>
                <w:rFonts w:ascii="宋体" w:hAnsi="宋体" w:hint="eastAsia"/>
                <w:sz w:val="18"/>
                <w:szCs w:val="18"/>
              </w:rPr>
              <w:t>克、昏厥、腹泻不止、大出血、内出血、骨折、意外伤害等），</w:t>
            </w:r>
            <w:r w:rsidRPr="00D87607">
              <w:rPr>
                <w:rFonts w:ascii="宋体" w:hAnsi="宋体" w:hint="eastAsia"/>
                <w:sz w:val="18"/>
                <w:szCs w:val="18"/>
              </w:rPr>
              <w:t>应根据现有条件和能力及时采取救护措施。</w:t>
            </w:r>
          </w:p>
        </w:tc>
        <w:tc>
          <w:tcPr>
            <w:tcW w:w="1326" w:type="dxa"/>
            <w:vMerge/>
            <w:vAlign w:val="center"/>
          </w:tcPr>
          <w:p w:rsidR="00845BC2" w:rsidRDefault="00845BC2" w:rsidP="00F65561">
            <w:pPr>
              <w:spacing w:line="240" w:lineRule="exact"/>
              <w:ind w:firstLineChars="50" w:firstLine="90"/>
              <w:rPr>
                <w:rFonts w:ascii="宋体"/>
                <w:sz w:val="18"/>
                <w:szCs w:val="18"/>
              </w:rPr>
            </w:pPr>
          </w:p>
        </w:tc>
      </w:tr>
      <w:tr w:rsidR="00845BC2" w:rsidRPr="005278F2" w:rsidTr="00A85E76">
        <w:trPr>
          <w:trHeight w:val="648"/>
          <w:jc w:val="center"/>
        </w:trPr>
        <w:tc>
          <w:tcPr>
            <w:tcW w:w="841" w:type="dxa"/>
            <w:vMerge/>
            <w:vAlign w:val="center"/>
          </w:tcPr>
          <w:p w:rsidR="00845BC2" w:rsidRPr="003A6830" w:rsidRDefault="00845BC2" w:rsidP="00A85E76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845BC2" w:rsidRDefault="00845BC2" w:rsidP="00A85E76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98" w:type="dxa"/>
            <w:vMerge/>
            <w:vAlign w:val="center"/>
          </w:tcPr>
          <w:p w:rsidR="00845BC2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</w:tcPr>
          <w:p w:rsidR="00845BC2" w:rsidRPr="00C840ED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25" w:type="dxa"/>
            <w:vAlign w:val="center"/>
          </w:tcPr>
          <w:p w:rsidR="00845BC2" w:rsidRPr="006B56E4" w:rsidRDefault="00845BC2" w:rsidP="00B1791A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 w:rsidRPr="00D87607">
              <w:rPr>
                <w:rFonts w:ascii="宋体" w:hAnsi="宋体" w:hint="eastAsia"/>
                <w:sz w:val="18"/>
                <w:szCs w:val="18"/>
              </w:rPr>
              <w:t>如果因患者搬动易受到二次</w:t>
            </w:r>
            <w:r>
              <w:rPr>
                <w:rFonts w:ascii="宋体" w:hAnsi="宋体" w:hint="eastAsia"/>
                <w:sz w:val="18"/>
                <w:szCs w:val="18"/>
              </w:rPr>
              <w:t>伤害或不宜移位搬运的（如骨拆、心脑血管引起出血等症状），</w:t>
            </w:r>
            <w:r w:rsidRPr="00D87607">
              <w:rPr>
                <w:rFonts w:ascii="宋体" w:hAnsi="宋体" w:hint="eastAsia"/>
                <w:sz w:val="18"/>
                <w:szCs w:val="18"/>
              </w:rPr>
              <w:t>要及时拨打“</w:t>
            </w:r>
            <w:r w:rsidRPr="00D87607">
              <w:rPr>
                <w:rFonts w:ascii="宋体" w:hAnsi="宋体"/>
                <w:sz w:val="18"/>
                <w:szCs w:val="18"/>
              </w:rPr>
              <w:t>120</w:t>
            </w:r>
            <w:r w:rsidRPr="00D87607">
              <w:rPr>
                <w:rFonts w:ascii="宋体" w:hAnsi="宋体" w:hint="eastAsia"/>
                <w:sz w:val="18"/>
                <w:szCs w:val="18"/>
              </w:rPr>
              <w:t>”救护，并落实人员在大门口引领救护车到现场。</w:t>
            </w:r>
          </w:p>
        </w:tc>
        <w:tc>
          <w:tcPr>
            <w:tcW w:w="1326" w:type="dxa"/>
            <w:vMerge/>
            <w:vAlign w:val="center"/>
          </w:tcPr>
          <w:p w:rsidR="00845BC2" w:rsidRDefault="00845BC2" w:rsidP="00F65561">
            <w:pPr>
              <w:spacing w:line="240" w:lineRule="exact"/>
              <w:ind w:firstLineChars="50" w:firstLine="90"/>
              <w:rPr>
                <w:rFonts w:ascii="宋体"/>
                <w:sz w:val="18"/>
                <w:szCs w:val="18"/>
              </w:rPr>
            </w:pPr>
          </w:p>
        </w:tc>
      </w:tr>
      <w:tr w:rsidR="00845BC2" w:rsidRPr="005278F2" w:rsidTr="00A85E76">
        <w:trPr>
          <w:trHeight w:val="383"/>
          <w:jc w:val="center"/>
        </w:trPr>
        <w:tc>
          <w:tcPr>
            <w:tcW w:w="841" w:type="dxa"/>
            <w:vMerge/>
            <w:vAlign w:val="center"/>
          </w:tcPr>
          <w:p w:rsidR="00845BC2" w:rsidRPr="003A6830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845BC2" w:rsidRPr="005278F2" w:rsidRDefault="00845BC2" w:rsidP="00A85E76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2898" w:type="dxa"/>
            <w:vMerge w:val="restart"/>
            <w:vAlign w:val="center"/>
          </w:tcPr>
          <w:p w:rsidR="00845BC2" w:rsidRPr="005278F2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及时寻求外部支援</w:t>
            </w:r>
          </w:p>
        </w:tc>
        <w:tc>
          <w:tcPr>
            <w:tcW w:w="3094" w:type="dxa"/>
            <w:vAlign w:val="center"/>
          </w:tcPr>
          <w:p w:rsidR="00845BC2" w:rsidRDefault="00845BC2" w:rsidP="00C2002B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）拨打急救“</w:t>
            </w:r>
            <w:r>
              <w:rPr>
                <w:rFonts w:ascii="宋体" w:hAnsi="宋体"/>
                <w:sz w:val="18"/>
                <w:szCs w:val="18"/>
              </w:rPr>
              <w:t>120</w:t>
            </w:r>
            <w:r>
              <w:rPr>
                <w:rFonts w:ascii="宋体" w:hAnsi="宋体" w:hint="eastAsia"/>
                <w:sz w:val="18"/>
                <w:szCs w:val="18"/>
              </w:rPr>
              <w:t>”，或委托过往车辆、行人向附近的医疗单位、急救中心</w:t>
            </w:r>
            <w:r w:rsidRPr="0062051C">
              <w:rPr>
                <w:rFonts w:ascii="宋体" w:hAnsi="宋体" w:hint="eastAsia"/>
                <w:sz w:val="18"/>
                <w:szCs w:val="18"/>
              </w:rPr>
              <w:t>求援。</w:t>
            </w:r>
          </w:p>
        </w:tc>
        <w:tc>
          <w:tcPr>
            <w:tcW w:w="5525" w:type="dxa"/>
            <w:vAlign w:val="center"/>
          </w:tcPr>
          <w:p w:rsidR="00845BC2" w:rsidRPr="0062051C" w:rsidRDefault="00845BC2" w:rsidP="00C2002B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如果医院要求先缴纳救治患病者的医疗费用，</w:t>
            </w:r>
            <w:r w:rsidRPr="00D87607">
              <w:rPr>
                <w:rFonts w:ascii="宋体" w:hAnsi="宋体" w:hint="eastAsia"/>
                <w:sz w:val="18"/>
                <w:szCs w:val="18"/>
              </w:rPr>
              <w:t>可刷公务卡先予垫付，待家属到达后再予结算。</w:t>
            </w:r>
          </w:p>
        </w:tc>
        <w:tc>
          <w:tcPr>
            <w:tcW w:w="1326" w:type="dxa"/>
            <w:vMerge/>
            <w:vAlign w:val="center"/>
          </w:tcPr>
          <w:p w:rsidR="00845BC2" w:rsidRPr="00BF0DF5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</w:p>
        </w:tc>
      </w:tr>
      <w:tr w:rsidR="00845BC2" w:rsidRPr="005278F2" w:rsidTr="00A85E76">
        <w:trPr>
          <w:trHeight w:val="383"/>
          <w:jc w:val="center"/>
        </w:trPr>
        <w:tc>
          <w:tcPr>
            <w:tcW w:w="841" w:type="dxa"/>
            <w:vMerge/>
            <w:vAlign w:val="center"/>
          </w:tcPr>
          <w:p w:rsidR="00845BC2" w:rsidRPr="003A6830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845BC2" w:rsidRDefault="00845BC2" w:rsidP="00A85E76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98" w:type="dxa"/>
            <w:vMerge/>
            <w:vAlign w:val="center"/>
          </w:tcPr>
          <w:p w:rsidR="00845BC2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3094" w:type="dxa"/>
            <w:vAlign w:val="center"/>
          </w:tcPr>
          <w:p w:rsidR="00845BC2" w:rsidRDefault="00845BC2" w:rsidP="000215B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）通知合作单位前来支持。</w:t>
            </w:r>
          </w:p>
        </w:tc>
        <w:tc>
          <w:tcPr>
            <w:tcW w:w="5525" w:type="dxa"/>
            <w:vAlign w:val="center"/>
          </w:tcPr>
          <w:p w:rsidR="00845BC2" w:rsidRPr="0062051C" w:rsidRDefault="00845BC2" w:rsidP="000215B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 w:rsidRPr="00D87607">
              <w:rPr>
                <w:rFonts w:ascii="宋体" w:hAnsi="宋体" w:hint="eastAsia"/>
                <w:sz w:val="18"/>
                <w:szCs w:val="18"/>
              </w:rPr>
              <w:t>在救护患病者的同时，带班人员要及时与家属取得联系，并要求家属及时赶到医院。</w:t>
            </w:r>
          </w:p>
        </w:tc>
        <w:tc>
          <w:tcPr>
            <w:tcW w:w="1326" w:type="dxa"/>
            <w:vMerge/>
            <w:vAlign w:val="center"/>
          </w:tcPr>
          <w:p w:rsidR="00845BC2" w:rsidRPr="00BF0DF5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</w:p>
        </w:tc>
      </w:tr>
      <w:tr w:rsidR="00845BC2" w:rsidRPr="005278F2" w:rsidTr="00A85E76">
        <w:trPr>
          <w:trHeight w:val="383"/>
          <w:jc w:val="center"/>
        </w:trPr>
        <w:tc>
          <w:tcPr>
            <w:tcW w:w="841" w:type="dxa"/>
            <w:vMerge/>
            <w:vAlign w:val="center"/>
          </w:tcPr>
          <w:p w:rsidR="00845BC2" w:rsidRPr="003A6830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845BC2" w:rsidRDefault="00845BC2" w:rsidP="00A85E76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98" w:type="dxa"/>
            <w:vMerge/>
            <w:vAlign w:val="center"/>
          </w:tcPr>
          <w:p w:rsidR="00845BC2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3094" w:type="dxa"/>
            <w:vAlign w:val="center"/>
          </w:tcPr>
          <w:p w:rsidR="00845BC2" w:rsidRDefault="00845BC2" w:rsidP="000215B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）通知中心员工前来支持</w:t>
            </w:r>
          </w:p>
        </w:tc>
        <w:tc>
          <w:tcPr>
            <w:tcW w:w="5525" w:type="dxa"/>
            <w:vAlign w:val="center"/>
          </w:tcPr>
          <w:p w:rsidR="00845BC2" w:rsidRPr="00D87607" w:rsidRDefault="00845BC2" w:rsidP="000215B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中心员工发现或接到伤病报告，要</w:t>
            </w:r>
            <w:r w:rsidRPr="00D87607">
              <w:rPr>
                <w:rFonts w:ascii="宋体" w:hAnsi="宋体" w:hint="eastAsia"/>
                <w:sz w:val="18"/>
                <w:szCs w:val="18"/>
              </w:rPr>
              <w:t>迅速赶到现场，协助救护。</w:t>
            </w:r>
          </w:p>
        </w:tc>
        <w:tc>
          <w:tcPr>
            <w:tcW w:w="1326" w:type="dxa"/>
            <w:vMerge/>
            <w:vAlign w:val="center"/>
          </w:tcPr>
          <w:p w:rsidR="00845BC2" w:rsidRPr="00BF0DF5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</w:p>
        </w:tc>
      </w:tr>
      <w:tr w:rsidR="00845BC2" w:rsidRPr="005278F2" w:rsidTr="00A85E76">
        <w:trPr>
          <w:trHeight w:val="383"/>
          <w:jc w:val="center"/>
        </w:trPr>
        <w:tc>
          <w:tcPr>
            <w:tcW w:w="841" w:type="dxa"/>
            <w:vMerge/>
            <w:vAlign w:val="center"/>
          </w:tcPr>
          <w:p w:rsidR="00845BC2" w:rsidRPr="003A6830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845BC2" w:rsidRDefault="00845BC2" w:rsidP="00A85E76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2898" w:type="dxa"/>
            <w:vAlign w:val="center"/>
          </w:tcPr>
          <w:p w:rsidR="00845BC2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保护现场</w:t>
            </w:r>
          </w:p>
        </w:tc>
        <w:tc>
          <w:tcPr>
            <w:tcW w:w="3094" w:type="dxa"/>
            <w:vAlign w:val="center"/>
          </w:tcPr>
          <w:p w:rsidR="00845BC2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25" w:type="dxa"/>
            <w:vAlign w:val="center"/>
          </w:tcPr>
          <w:p w:rsidR="00845BC2" w:rsidRPr="00D87607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26" w:type="dxa"/>
            <w:vMerge/>
            <w:vAlign w:val="center"/>
          </w:tcPr>
          <w:p w:rsidR="00845BC2" w:rsidRPr="00BF0DF5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</w:p>
        </w:tc>
      </w:tr>
      <w:tr w:rsidR="00845BC2" w:rsidRPr="005278F2" w:rsidTr="00A85E76">
        <w:trPr>
          <w:trHeight w:val="383"/>
          <w:jc w:val="center"/>
        </w:trPr>
        <w:tc>
          <w:tcPr>
            <w:tcW w:w="841" w:type="dxa"/>
            <w:vMerge/>
            <w:vAlign w:val="center"/>
          </w:tcPr>
          <w:p w:rsidR="00845BC2" w:rsidRPr="005278F2" w:rsidRDefault="00845BC2" w:rsidP="00F65561">
            <w:pPr>
              <w:spacing w:line="240" w:lineRule="exact"/>
              <w:ind w:firstLine="36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845BC2" w:rsidRPr="005278F2" w:rsidRDefault="00845BC2" w:rsidP="00A85E76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4</w:t>
            </w:r>
          </w:p>
        </w:tc>
        <w:tc>
          <w:tcPr>
            <w:tcW w:w="2898" w:type="dxa"/>
            <w:vMerge w:val="restart"/>
            <w:vAlign w:val="center"/>
          </w:tcPr>
          <w:p w:rsidR="00845BC2" w:rsidRPr="005278F2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培训活动执行决策</w:t>
            </w:r>
          </w:p>
        </w:tc>
        <w:tc>
          <w:tcPr>
            <w:tcW w:w="3094" w:type="dxa"/>
            <w:vMerge w:val="restart"/>
            <w:vAlign w:val="center"/>
          </w:tcPr>
          <w:p w:rsidR="00845BC2" w:rsidRPr="0062051C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根据事故严重程度决定是否继续开展培训或取消培训。</w:t>
            </w:r>
          </w:p>
        </w:tc>
        <w:tc>
          <w:tcPr>
            <w:tcW w:w="5525" w:type="dxa"/>
            <w:vAlign w:val="center"/>
          </w:tcPr>
          <w:p w:rsidR="00845BC2" w:rsidRPr="00015AE7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int="eastAsia"/>
                <w:sz w:val="18"/>
                <w:szCs w:val="18"/>
              </w:rPr>
              <w:t>如经与委托单位沟通，需要继续开展培训的，组织其他学员继续开展培训。</w:t>
            </w:r>
            <w:r>
              <w:rPr>
                <w:rFonts w:ascii="宋体" w:hAnsi="宋体" w:hint="eastAsia"/>
                <w:sz w:val="18"/>
                <w:szCs w:val="18"/>
              </w:rPr>
              <w:t>②必须安排带班人员或学员陪同病人学员赴医院救治。</w:t>
            </w:r>
          </w:p>
        </w:tc>
        <w:tc>
          <w:tcPr>
            <w:tcW w:w="1326" w:type="dxa"/>
            <w:vMerge/>
            <w:vAlign w:val="center"/>
          </w:tcPr>
          <w:p w:rsidR="00845BC2" w:rsidRPr="00015AE7" w:rsidRDefault="00845BC2" w:rsidP="00F65561">
            <w:pPr>
              <w:spacing w:line="240" w:lineRule="exact"/>
              <w:ind w:firstLineChars="50" w:firstLine="90"/>
              <w:rPr>
                <w:rFonts w:ascii="宋体"/>
                <w:sz w:val="18"/>
                <w:szCs w:val="18"/>
              </w:rPr>
            </w:pPr>
          </w:p>
        </w:tc>
      </w:tr>
      <w:tr w:rsidR="00845BC2" w:rsidRPr="005278F2" w:rsidTr="00A85E76">
        <w:trPr>
          <w:trHeight w:val="383"/>
          <w:jc w:val="center"/>
        </w:trPr>
        <w:tc>
          <w:tcPr>
            <w:tcW w:w="841" w:type="dxa"/>
            <w:vMerge/>
            <w:vAlign w:val="center"/>
          </w:tcPr>
          <w:p w:rsidR="00845BC2" w:rsidRPr="005278F2" w:rsidRDefault="00845BC2" w:rsidP="00F65561">
            <w:pPr>
              <w:spacing w:line="240" w:lineRule="exact"/>
              <w:ind w:firstLine="36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845BC2" w:rsidRDefault="00845BC2" w:rsidP="00A85E76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98" w:type="dxa"/>
            <w:vMerge/>
            <w:vAlign w:val="center"/>
          </w:tcPr>
          <w:p w:rsidR="00845BC2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</w:tcPr>
          <w:p w:rsidR="00845BC2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25" w:type="dxa"/>
            <w:vAlign w:val="center"/>
          </w:tcPr>
          <w:p w:rsidR="00845BC2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②如经与委托单位沟通，需要取消培训的，</w:t>
            </w:r>
            <w:r>
              <w:rPr>
                <w:rFonts w:ascii="宋体" w:hint="eastAsia"/>
                <w:sz w:val="18"/>
                <w:szCs w:val="18"/>
              </w:rPr>
              <w:t>妥善安排有关工作。</w:t>
            </w:r>
            <w:r>
              <w:rPr>
                <w:rFonts w:ascii="宋体" w:hAnsi="宋体" w:hint="eastAsia"/>
                <w:sz w:val="18"/>
                <w:szCs w:val="18"/>
              </w:rPr>
              <w:t>②必须安排带班人员或学员陪同病人学员赴医院救治。</w:t>
            </w:r>
          </w:p>
        </w:tc>
        <w:tc>
          <w:tcPr>
            <w:tcW w:w="1326" w:type="dxa"/>
            <w:vMerge/>
            <w:vAlign w:val="center"/>
          </w:tcPr>
          <w:p w:rsidR="00845BC2" w:rsidRPr="00015AE7" w:rsidRDefault="00845BC2" w:rsidP="00F65561">
            <w:pPr>
              <w:spacing w:line="240" w:lineRule="exact"/>
              <w:ind w:firstLineChars="50" w:firstLine="90"/>
              <w:rPr>
                <w:rFonts w:ascii="宋体"/>
                <w:sz w:val="18"/>
                <w:szCs w:val="18"/>
              </w:rPr>
            </w:pPr>
          </w:p>
        </w:tc>
      </w:tr>
      <w:tr w:rsidR="00845BC2" w:rsidRPr="005278F2" w:rsidTr="00A85E76">
        <w:trPr>
          <w:trHeight w:val="383"/>
          <w:jc w:val="center"/>
        </w:trPr>
        <w:tc>
          <w:tcPr>
            <w:tcW w:w="841" w:type="dxa"/>
            <w:vAlign w:val="center"/>
          </w:tcPr>
          <w:p w:rsidR="00845BC2" w:rsidRDefault="00845BC2" w:rsidP="00A85E76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现场</w:t>
            </w:r>
          </w:p>
          <w:p w:rsidR="00845BC2" w:rsidRDefault="00845BC2" w:rsidP="00A85E76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  <w:r w:rsidRPr="003A6830">
              <w:rPr>
                <w:rFonts w:ascii="宋体" w:hAnsi="宋体" w:hint="eastAsia"/>
                <w:sz w:val="18"/>
                <w:szCs w:val="18"/>
              </w:rPr>
              <w:t>情况</w:t>
            </w:r>
          </w:p>
          <w:p w:rsidR="00845BC2" w:rsidRPr="005278F2" w:rsidRDefault="00845BC2" w:rsidP="00A85E76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  <w:r w:rsidRPr="003A6830">
              <w:rPr>
                <w:rFonts w:ascii="宋体" w:hAnsi="宋体" w:hint="eastAsia"/>
                <w:sz w:val="18"/>
                <w:szCs w:val="18"/>
              </w:rPr>
              <w:t>报告</w:t>
            </w:r>
          </w:p>
        </w:tc>
        <w:tc>
          <w:tcPr>
            <w:tcW w:w="756" w:type="dxa"/>
            <w:vAlign w:val="center"/>
          </w:tcPr>
          <w:p w:rsidR="00845BC2" w:rsidRDefault="00845BC2" w:rsidP="00A85E76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5</w:t>
            </w:r>
          </w:p>
        </w:tc>
        <w:tc>
          <w:tcPr>
            <w:tcW w:w="2898" w:type="dxa"/>
            <w:vAlign w:val="center"/>
          </w:tcPr>
          <w:p w:rsidR="00845BC2" w:rsidRPr="003A6830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及时做好情况汇报</w:t>
            </w:r>
          </w:p>
        </w:tc>
        <w:tc>
          <w:tcPr>
            <w:tcW w:w="3094" w:type="dxa"/>
            <w:vAlign w:val="center"/>
          </w:tcPr>
          <w:p w:rsidR="00845BC2" w:rsidRPr="007510E0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及时</w:t>
            </w:r>
            <w:r w:rsidRPr="003A6830">
              <w:rPr>
                <w:rFonts w:ascii="宋体" w:hAnsi="宋体" w:hint="eastAsia"/>
                <w:sz w:val="18"/>
                <w:szCs w:val="18"/>
              </w:rPr>
              <w:t>将</w:t>
            </w:r>
            <w:r>
              <w:rPr>
                <w:rFonts w:ascii="宋体" w:hAnsi="宋体" w:hint="eastAsia"/>
                <w:sz w:val="18"/>
                <w:szCs w:val="18"/>
              </w:rPr>
              <w:t>事故</w:t>
            </w:r>
            <w:r w:rsidRPr="003A6830">
              <w:rPr>
                <w:rFonts w:ascii="宋体" w:hAnsi="宋体" w:hint="eastAsia"/>
                <w:sz w:val="18"/>
                <w:szCs w:val="18"/>
              </w:rPr>
              <w:t>情况</w:t>
            </w:r>
            <w:r>
              <w:rPr>
                <w:rFonts w:ascii="宋体" w:hAnsi="宋体" w:hint="eastAsia"/>
                <w:sz w:val="18"/>
                <w:szCs w:val="18"/>
              </w:rPr>
              <w:t>按程序</w:t>
            </w:r>
            <w:r w:rsidRPr="003A6830">
              <w:rPr>
                <w:rFonts w:ascii="宋体" w:hAnsi="宋体" w:hint="eastAsia"/>
                <w:sz w:val="18"/>
                <w:szCs w:val="18"/>
              </w:rPr>
              <w:t>向</w:t>
            </w:r>
            <w:r>
              <w:rPr>
                <w:rFonts w:ascii="宋体" w:hAnsi="宋体" w:hint="eastAsia"/>
                <w:sz w:val="18"/>
                <w:szCs w:val="18"/>
              </w:rPr>
              <w:t>上级</w:t>
            </w:r>
            <w:r w:rsidRPr="003A6830">
              <w:rPr>
                <w:rFonts w:ascii="宋体" w:hAnsi="宋体" w:hint="eastAsia"/>
                <w:sz w:val="18"/>
                <w:szCs w:val="18"/>
              </w:rPr>
              <w:t>部门</w:t>
            </w:r>
            <w:r>
              <w:rPr>
                <w:rFonts w:ascii="宋体" w:hAnsi="宋体" w:hint="eastAsia"/>
                <w:sz w:val="18"/>
                <w:szCs w:val="18"/>
              </w:rPr>
              <w:t>负责人</w:t>
            </w:r>
            <w:r w:rsidRPr="003A6830">
              <w:rPr>
                <w:rFonts w:ascii="宋体" w:hAnsi="宋体" w:hint="eastAsia"/>
                <w:sz w:val="18"/>
                <w:szCs w:val="18"/>
              </w:rPr>
              <w:t>报告。</w:t>
            </w:r>
          </w:p>
        </w:tc>
        <w:tc>
          <w:tcPr>
            <w:tcW w:w="5525" w:type="dxa"/>
            <w:vAlign w:val="center"/>
          </w:tcPr>
          <w:p w:rsidR="00845BC2" w:rsidRPr="005A7877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带班人员要在现场及时将事故情况向部门负责人汇报，部门负责人第一时间向分管副主任汇报。</w:t>
            </w:r>
            <w:r w:rsidRPr="005A7877"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sz w:val="18"/>
                <w:szCs w:val="18"/>
              </w:rPr>
              <w:t>如属于</w:t>
            </w:r>
            <w:r w:rsidRPr="005F2772">
              <w:rPr>
                <w:rFonts w:ascii="宋体" w:hAnsi="宋体" w:hint="eastAsia"/>
                <w:sz w:val="18"/>
                <w:szCs w:val="18"/>
              </w:rPr>
              <w:t>Ⅳ</w:t>
            </w:r>
            <w:r>
              <w:rPr>
                <w:rFonts w:ascii="宋体" w:hAnsi="宋体" w:hint="eastAsia"/>
                <w:sz w:val="18"/>
                <w:szCs w:val="18"/>
              </w:rPr>
              <w:t>级事件，</w:t>
            </w:r>
            <w:r w:rsidRPr="003A6830">
              <w:rPr>
                <w:rFonts w:ascii="宋体" w:hAnsi="宋体" w:hint="eastAsia"/>
                <w:sz w:val="18"/>
                <w:szCs w:val="18"/>
              </w:rPr>
              <w:t>分管副主任</w:t>
            </w:r>
            <w:r>
              <w:rPr>
                <w:rFonts w:ascii="宋体" w:hAnsi="宋体" w:hint="eastAsia"/>
                <w:sz w:val="18"/>
                <w:szCs w:val="18"/>
              </w:rPr>
              <w:t>应根据事件情况决定是否向中心主要负责人</w:t>
            </w:r>
            <w:r w:rsidRPr="003A6830">
              <w:rPr>
                <w:rFonts w:ascii="宋体" w:hAnsi="宋体" w:hint="eastAsia"/>
                <w:sz w:val="18"/>
                <w:szCs w:val="18"/>
              </w:rPr>
              <w:t>汇报。</w:t>
            </w:r>
            <w:r w:rsidRPr="005A7877"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sz w:val="18"/>
                <w:szCs w:val="18"/>
              </w:rPr>
              <w:t>如属于</w:t>
            </w:r>
            <w:r w:rsidRPr="003A6830">
              <w:rPr>
                <w:rFonts w:ascii="宋体" w:hAnsi="宋体" w:hint="eastAsia"/>
                <w:sz w:val="18"/>
                <w:szCs w:val="18"/>
              </w:rPr>
              <w:t>Ⅲ级（较大）事件，</w:t>
            </w:r>
            <w:r>
              <w:rPr>
                <w:rFonts w:ascii="宋体" w:hAnsi="宋体" w:hint="eastAsia"/>
                <w:sz w:val="18"/>
                <w:szCs w:val="18"/>
              </w:rPr>
              <w:t>分管副主任要立即向</w:t>
            </w:r>
            <w:r w:rsidRPr="003A6830">
              <w:rPr>
                <w:rFonts w:ascii="宋体" w:hAnsi="宋体" w:hint="eastAsia"/>
                <w:sz w:val="18"/>
                <w:szCs w:val="18"/>
              </w:rPr>
              <w:t>中心主要负责人</w:t>
            </w:r>
            <w:r>
              <w:rPr>
                <w:rFonts w:ascii="宋体" w:hAnsi="宋体" w:hint="eastAsia"/>
                <w:sz w:val="18"/>
                <w:szCs w:val="18"/>
              </w:rPr>
              <w:t>汇报，中心主要负责人要</w:t>
            </w:r>
            <w:r w:rsidRPr="003A6830">
              <w:rPr>
                <w:rFonts w:ascii="宋体" w:hAnsi="宋体" w:hint="eastAsia"/>
                <w:sz w:val="18"/>
                <w:szCs w:val="18"/>
              </w:rPr>
              <w:t>根据实际处置情况决定是否需要成立应急小组</w:t>
            </w:r>
            <w:r>
              <w:rPr>
                <w:rFonts w:ascii="宋体" w:hAnsi="宋体" w:hint="eastAsia"/>
                <w:sz w:val="18"/>
                <w:szCs w:val="18"/>
              </w:rPr>
              <w:t>并向上级领导汇报</w:t>
            </w:r>
            <w:r w:rsidRPr="003A6830">
              <w:rPr>
                <w:rFonts w:ascii="宋体" w:hAnsi="宋体" w:hint="eastAsia"/>
                <w:sz w:val="18"/>
                <w:szCs w:val="18"/>
              </w:rPr>
              <w:t>。</w:t>
            </w:r>
            <w:r>
              <w:rPr>
                <w:rFonts w:ascii="宋体" w:hAnsi="宋体" w:hint="eastAsia"/>
                <w:sz w:val="18"/>
                <w:szCs w:val="18"/>
              </w:rPr>
              <w:t>③如属于</w:t>
            </w:r>
            <w:r w:rsidRPr="003A6830">
              <w:rPr>
                <w:rFonts w:ascii="宋体" w:hAnsi="宋体" w:hint="eastAsia"/>
                <w:sz w:val="18"/>
                <w:szCs w:val="18"/>
              </w:rPr>
              <w:t>Ⅰ级（特别重大）、Ⅱ级（重大）事件，中心主要负责人应立即向上级报告。</w:t>
            </w:r>
          </w:p>
        </w:tc>
        <w:tc>
          <w:tcPr>
            <w:tcW w:w="1326" w:type="dxa"/>
            <w:vAlign w:val="center"/>
          </w:tcPr>
          <w:p w:rsidR="00845BC2" w:rsidRDefault="00845BC2" w:rsidP="00F65561">
            <w:pPr>
              <w:spacing w:line="240" w:lineRule="exact"/>
              <w:ind w:firstLineChars="50" w:firstLine="9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业务部门责任人及分管主任</w:t>
            </w:r>
          </w:p>
        </w:tc>
      </w:tr>
      <w:tr w:rsidR="00845BC2" w:rsidRPr="005278F2" w:rsidTr="00A85E76">
        <w:trPr>
          <w:trHeight w:val="383"/>
          <w:jc w:val="center"/>
        </w:trPr>
        <w:tc>
          <w:tcPr>
            <w:tcW w:w="841" w:type="dxa"/>
            <w:vMerge w:val="restart"/>
            <w:vAlign w:val="center"/>
          </w:tcPr>
          <w:p w:rsidR="00845BC2" w:rsidRDefault="00845BC2" w:rsidP="00A85E76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  <w:r w:rsidRPr="003A6830">
              <w:rPr>
                <w:rFonts w:ascii="宋体" w:hAnsi="宋体" w:hint="eastAsia"/>
                <w:sz w:val="18"/>
                <w:szCs w:val="18"/>
              </w:rPr>
              <w:t>应急</w:t>
            </w:r>
          </w:p>
          <w:p w:rsidR="00845BC2" w:rsidRDefault="00845BC2" w:rsidP="00A85E76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  <w:r w:rsidRPr="003A6830">
              <w:rPr>
                <w:rFonts w:ascii="宋体" w:hAnsi="宋体" w:hint="eastAsia"/>
                <w:sz w:val="18"/>
                <w:szCs w:val="18"/>
              </w:rPr>
              <w:t>响应</w:t>
            </w:r>
          </w:p>
          <w:p w:rsidR="00845BC2" w:rsidRDefault="00845BC2" w:rsidP="00A85E76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阶段</w:t>
            </w:r>
          </w:p>
        </w:tc>
        <w:tc>
          <w:tcPr>
            <w:tcW w:w="756" w:type="dxa"/>
            <w:vMerge w:val="restart"/>
            <w:vAlign w:val="center"/>
          </w:tcPr>
          <w:p w:rsidR="00845BC2" w:rsidRDefault="00845BC2" w:rsidP="00A85E76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6</w:t>
            </w:r>
          </w:p>
        </w:tc>
        <w:tc>
          <w:tcPr>
            <w:tcW w:w="2898" w:type="dxa"/>
            <w:vMerge w:val="restart"/>
            <w:vAlign w:val="center"/>
          </w:tcPr>
          <w:p w:rsidR="00845BC2" w:rsidRPr="003A6830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实施应急响应</w:t>
            </w:r>
          </w:p>
        </w:tc>
        <w:tc>
          <w:tcPr>
            <w:tcW w:w="3094" w:type="dxa"/>
            <w:vAlign w:val="center"/>
          </w:tcPr>
          <w:p w:rsidR="00845BC2" w:rsidRPr="007510E0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）成立应急小组赴现场救助</w:t>
            </w:r>
            <w:r>
              <w:rPr>
                <w:rFonts w:ascii="宋体" w:hint="eastAsia"/>
                <w:sz w:val="18"/>
                <w:szCs w:val="18"/>
              </w:rPr>
              <w:t>。</w:t>
            </w:r>
          </w:p>
        </w:tc>
        <w:tc>
          <w:tcPr>
            <w:tcW w:w="5525" w:type="dxa"/>
            <w:vAlign w:val="center"/>
          </w:tcPr>
          <w:p w:rsidR="00845BC2" w:rsidRPr="005278F2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对于</w:t>
            </w:r>
            <w:r w:rsidRPr="003A6830">
              <w:rPr>
                <w:rFonts w:ascii="宋体" w:hAnsi="宋体" w:hint="eastAsia"/>
                <w:sz w:val="18"/>
                <w:szCs w:val="18"/>
              </w:rPr>
              <w:t>Ⅰ级（特别重大）、Ⅱ级（重大）、Ⅲ级（较大）突发事件，中心应立即启动应急预案，在</w:t>
            </w:r>
            <w:r>
              <w:rPr>
                <w:rFonts w:ascii="宋体" w:hAnsi="宋体" w:hint="eastAsia"/>
                <w:sz w:val="18"/>
                <w:szCs w:val="18"/>
              </w:rPr>
              <w:t>应急领导小组统一指挥或上级主管部门指导下，</w:t>
            </w:r>
            <w:r w:rsidRPr="003A6830">
              <w:rPr>
                <w:rFonts w:ascii="宋体" w:hAnsi="宋体" w:hint="eastAsia"/>
                <w:sz w:val="18"/>
                <w:szCs w:val="18"/>
              </w:rPr>
              <w:t>应急小组</w:t>
            </w:r>
            <w:r>
              <w:rPr>
                <w:rFonts w:ascii="宋体" w:hAnsi="宋体" w:hint="eastAsia"/>
                <w:sz w:val="18"/>
                <w:szCs w:val="18"/>
              </w:rPr>
              <w:t>应协同委托单位派员立即</w:t>
            </w:r>
            <w:r w:rsidRPr="003A6830">
              <w:rPr>
                <w:rFonts w:ascii="宋体" w:hAnsi="宋体" w:hint="eastAsia"/>
                <w:sz w:val="18"/>
                <w:szCs w:val="18"/>
              </w:rPr>
              <w:t>赶赴现场。</w:t>
            </w:r>
          </w:p>
        </w:tc>
        <w:tc>
          <w:tcPr>
            <w:tcW w:w="1326" w:type="dxa"/>
            <w:vAlign w:val="center"/>
          </w:tcPr>
          <w:p w:rsidR="00845BC2" w:rsidRDefault="00845BC2" w:rsidP="00F65561">
            <w:pPr>
              <w:spacing w:line="240" w:lineRule="exact"/>
              <w:ind w:firstLineChars="50" w:firstLine="9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中心主任</w:t>
            </w:r>
          </w:p>
        </w:tc>
      </w:tr>
      <w:tr w:rsidR="00845BC2" w:rsidRPr="005278F2" w:rsidTr="00A85E76">
        <w:trPr>
          <w:trHeight w:val="383"/>
          <w:jc w:val="center"/>
        </w:trPr>
        <w:tc>
          <w:tcPr>
            <w:tcW w:w="841" w:type="dxa"/>
            <w:vMerge/>
            <w:vAlign w:val="center"/>
          </w:tcPr>
          <w:p w:rsidR="00845BC2" w:rsidRPr="003A6830" w:rsidRDefault="00845BC2" w:rsidP="00A85E76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845BC2" w:rsidRDefault="00845BC2" w:rsidP="00A85E76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98" w:type="dxa"/>
            <w:vMerge/>
            <w:vAlign w:val="center"/>
          </w:tcPr>
          <w:p w:rsidR="00845BC2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3094" w:type="dxa"/>
            <w:vAlign w:val="center"/>
          </w:tcPr>
          <w:p w:rsidR="00845BC2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（</w:t>
            </w:r>
            <w:r>
              <w:rPr>
                <w:rFonts w:ascii="宋体"/>
                <w:sz w:val="18"/>
                <w:szCs w:val="18"/>
              </w:rPr>
              <w:t>2</w:t>
            </w:r>
            <w:r>
              <w:rPr>
                <w:rFonts w:ascii="宋体" w:hint="eastAsia"/>
                <w:sz w:val="18"/>
                <w:szCs w:val="18"/>
              </w:rPr>
              <w:t>）成立应急综合组做好沟通及舆情控制等工作</w:t>
            </w:r>
          </w:p>
        </w:tc>
        <w:tc>
          <w:tcPr>
            <w:tcW w:w="5525" w:type="dxa"/>
            <w:vAlign w:val="center"/>
          </w:tcPr>
          <w:p w:rsidR="00845BC2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对于</w:t>
            </w:r>
            <w:r w:rsidRPr="003A6830">
              <w:rPr>
                <w:rFonts w:ascii="宋体" w:hAnsi="宋体" w:hint="eastAsia"/>
                <w:sz w:val="18"/>
                <w:szCs w:val="18"/>
              </w:rPr>
              <w:t>Ⅰ级（特别重大）、Ⅱ级（重大）、Ⅲ级（较大）突发事件，中心应立即启动应急预案，在</w:t>
            </w:r>
            <w:r>
              <w:rPr>
                <w:rFonts w:ascii="宋体" w:hAnsi="宋体" w:hint="eastAsia"/>
                <w:sz w:val="18"/>
                <w:szCs w:val="18"/>
              </w:rPr>
              <w:t>应急领导小组统一指挥或上级主管部门指导下，综合组应立即联系委托培训单位说明情况，协助委托培训单位派员与应急小组共赴现场救助，做好与局办公室的沟通联系，做好舆情控制工作</w:t>
            </w:r>
            <w:r w:rsidRPr="003A6830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1326" w:type="dxa"/>
            <w:vAlign w:val="center"/>
          </w:tcPr>
          <w:p w:rsidR="00845BC2" w:rsidRDefault="00845BC2" w:rsidP="00F65561">
            <w:pPr>
              <w:spacing w:line="240" w:lineRule="exact"/>
              <w:ind w:firstLineChars="50" w:firstLine="9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综合部负责人及分管主任</w:t>
            </w:r>
          </w:p>
        </w:tc>
      </w:tr>
      <w:tr w:rsidR="00845BC2" w:rsidRPr="005278F2" w:rsidTr="00A85E76">
        <w:trPr>
          <w:trHeight w:val="383"/>
          <w:jc w:val="center"/>
        </w:trPr>
        <w:tc>
          <w:tcPr>
            <w:tcW w:w="841" w:type="dxa"/>
            <w:vAlign w:val="center"/>
          </w:tcPr>
          <w:p w:rsidR="00845BC2" w:rsidRDefault="00845BC2" w:rsidP="00A85E76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应急</w:t>
            </w:r>
          </w:p>
          <w:p w:rsidR="00845BC2" w:rsidRDefault="00845BC2" w:rsidP="00A85E76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结束</w:t>
            </w:r>
          </w:p>
          <w:p w:rsidR="00845BC2" w:rsidRPr="003A6830" w:rsidRDefault="00845BC2" w:rsidP="00A85E76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阶段</w:t>
            </w:r>
          </w:p>
        </w:tc>
        <w:tc>
          <w:tcPr>
            <w:tcW w:w="756" w:type="dxa"/>
            <w:vAlign w:val="center"/>
          </w:tcPr>
          <w:p w:rsidR="00845BC2" w:rsidRDefault="00845BC2" w:rsidP="00A85E76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7</w:t>
            </w:r>
          </w:p>
        </w:tc>
        <w:tc>
          <w:tcPr>
            <w:tcW w:w="2898" w:type="dxa"/>
            <w:vAlign w:val="center"/>
          </w:tcPr>
          <w:p w:rsidR="00845BC2" w:rsidRPr="00292F1B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取消应急响应</w:t>
            </w:r>
          </w:p>
        </w:tc>
        <w:tc>
          <w:tcPr>
            <w:tcW w:w="3094" w:type="dxa"/>
            <w:vAlign w:val="center"/>
          </w:tcPr>
          <w:p w:rsidR="00845BC2" w:rsidRPr="00C10638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25" w:type="dxa"/>
            <w:vAlign w:val="center"/>
          </w:tcPr>
          <w:p w:rsidR="00845BC2" w:rsidRPr="00292F1B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 w:rsidRPr="00292F1B">
              <w:rPr>
                <w:rFonts w:ascii="宋体" w:hAnsi="宋体" w:hint="eastAsia"/>
                <w:sz w:val="18"/>
                <w:szCs w:val="18"/>
              </w:rPr>
              <w:t>由</w:t>
            </w:r>
            <w:r>
              <w:rPr>
                <w:rFonts w:ascii="宋体" w:hAnsi="宋体" w:hint="eastAsia"/>
                <w:sz w:val="18"/>
                <w:szCs w:val="18"/>
              </w:rPr>
              <w:t>应急</w:t>
            </w:r>
            <w:r w:rsidRPr="00292F1B">
              <w:rPr>
                <w:rFonts w:ascii="宋体" w:hAnsi="宋体" w:hint="eastAsia"/>
                <w:sz w:val="18"/>
                <w:szCs w:val="18"/>
              </w:rPr>
              <w:t>工作组报请领导小组批准后宣布应急预案终止。</w:t>
            </w:r>
          </w:p>
        </w:tc>
        <w:tc>
          <w:tcPr>
            <w:tcW w:w="1326" w:type="dxa"/>
            <w:vAlign w:val="center"/>
          </w:tcPr>
          <w:p w:rsidR="00845BC2" w:rsidRDefault="00845BC2" w:rsidP="00F65561">
            <w:pPr>
              <w:spacing w:line="240" w:lineRule="exact"/>
              <w:ind w:firstLineChars="50" w:firstLine="9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中心主任</w:t>
            </w:r>
          </w:p>
        </w:tc>
      </w:tr>
      <w:tr w:rsidR="00845BC2" w:rsidRPr="005278F2" w:rsidTr="00A85E76">
        <w:trPr>
          <w:trHeight w:val="421"/>
          <w:jc w:val="center"/>
        </w:trPr>
        <w:tc>
          <w:tcPr>
            <w:tcW w:w="14440" w:type="dxa"/>
            <w:gridSpan w:val="6"/>
            <w:vAlign w:val="center"/>
          </w:tcPr>
          <w:p w:rsidR="00845BC2" w:rsidRPr="005278F2" w:rsidRDefault="00845BC2" w:rsidP="00F65561">
            <w:pPr>
              <w:spacing w:line="240" w:lineRule="exact"/>
              <w:ind w:firstLine="42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备注：</w:t>
            </w:r>
          </w:p>
        </w:tc>
      </w:tr>
    </w:tbl>
    <w:p w:rsidR="00845BC2" w:rsidRDefault="00845BC2" w:rsidP="00F65561">
      <w:pPr>
        <w:ind w:firstLineChars="61" w:firstLine="190"/>
        <w:jc w:val="center"/>
        <w:rPr>
          <w:rFonts w:eastAsia="仿宋_GB2312"/>
          <w:spacing w:val="-4"/>
          <w:sz w:val="32"/>
          <w:szCs w:val="32"/>
        </w:rPr>
      </w:pPr>
    </w:p>
    <w:p w:rsidR="00845BC2" w:rsidRDefault="00845BC2" w:rsidP="00F65561">
      <w:pPr>
        <w:ind w:firstLineChars="61" w:firstLine="190"/>
        <w:jc w:val="center"/>
        <w:rPr>
          <w:rFonts w:eastAsia="仿宋_GB2312"/>
          <w:spacing w:val="-4"/>
          <w:sz w:val="32"/>
          <w:szCs w:val="32"/>
        </w:rPr>
      </w:pPr>
    </w:p>
    <w:p w:rsidR="00845BC2" w:rsidRDefault="00845BC2" w:rsidP="00F65561">
      <w:pPr>
        <w:ind w:firstLineChars="61" w:firstLine="190"/>
        <w:jc w:val="center"/>
        <w:rPr>
          <w:rFonts w:eastAsia="仿宋_GB2312"/>
          <w:spacing w:val="-4"/>
          <w:sz w:val="32"/>
          <w:szCs w:val="32"/>
        </w:rPr>
      </w:pPr>
    </w:p>
    <w:p w:rsidR="00845BC2" w:rsidRDefault="00845BC2" w:rsidP="00F65561">
      <w:pPr>
        <w:ind w:firstLineChars="61" w:firstLine="190"/>
        <w:jc w:val="center"/>
        <w:rPr>
          <w:rFonts w:eastAsia="仿宋_GB2312"/>
          <w:spacing w:val="-4"/>
          <w:sz w:val="32"/>
          <w:szCs w:val="32"/>
        </w:rPr>
      </w:pPr>
    </w:p>
    <w:p w:rsidR="00845BC2" w:rsidRDefault="00845BC2" w:rsidP="00F65561">
      <w:pPr>
        <w:ind w:firstLineChars="61" w:firstLine="190"/>
        <w:jc w:val="center"/>
        <w:rPr>
          <w:rFonts w:eastAsia="仿宋_GB2312"/>
          <w:spacing w:val="-4"/>
          <w:sz w:val="32"/>
          <w:szCs w:val="32"/>
        </w:rPr>
      </w:pPr>
    </w:p>
    <w:p w:rsidR="00845BC2" w:rsidRDefault="00845BC2" w:rsidP="00F65561">
      <w:pPr>
        <w:ind w:firstLineChars="61" w:firstLine="190"/>
        <w:jc w:val="center"/>
        <w:rPr>
          <w:rFonts w:eastAsia="仿宋_GB2312"/>
          <w:spacing w:val="-4"/>
          <w:sz w:val="32"/>
          <w:szCs w:val="32"/>
        </w:rPr>
      </w:pPr>
    </w:p>
    <w:p w:rsidR="00845BC2" w:rsidRDefault="00845BC2" w:rsidP="00F65561">
      <w:pPr>
        <w:ind w:firstLineChars="61" w:firstLine="190"/>
        <w:jc w:val="center"/>
        <w:rPr>
          <w:rFonts w:eastAsia="仿宋_GB2312"/>
          <w:spacing w:val="-4"/>
          <w:sz w:val="32"/>
          <w:szCs w:val="32"/>
        </w:rPr>
      </w:pPr>
      <w:bookmarkStart w:id="0" w:name="_GoBack"/>
      <w:bookmarkEnd w:id="0"/>
    </w:p>
    <w:sectPr w:rsidR="00845BC2" w:rsidSect="009733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74" w:right="1985" w:bottom="1588" w:left="2098" w:header="851" w:footer="992" w:gutter="0"/>
      <w:cols w:space="425"/>
      <w:docGrid w:type="lines" w:linePitch="579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03A" w:rsidRDefault="00AD303A" w:rsidP="00F65561">
      <w:pPr>
        <w:ind w:firstLine="420"/>
      </w:pPr>
      <w:r>
        <w:separator/>
      </w:r>
    </w:p>
  </w:endnote>
  <w:endnote w:type="continuationSeparator" w:id="0">
    <w:p w:rsidR="00AD303A" w:rsidRDefault="00AD303A" w:rsidP="00F65561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0C" w:rsidRDefault="0019390C" w:rsidP="00F65561">
    <w:pPr>
      <w:pStyle w:val="a7"/>
      <w:framePr w:wrap="around" w:vAnchor="text" w:hAnchor="margin" w:xAlign="center" w:y="1"/>
      <w:ind w:firstLine="36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9390C" w:rsidRDefault="0019390C" w:rsidP="00F65561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0C" w:rsidRPr="000B0A98" w:rsidRDefault="0019390C" w:rsidP="00F65561">
    <w:pPr>
      <w:pStyle w:val="a7"/>
      <w:framePr w:w="1163" w:wrap="around" w:vAnchor="text" w:hAnchor="margin" w:xAlign="center" w:y="7"/>
      <w:ind w:firstLine="560"/>
      <w:rPr>
        <w:rStyle w:val="aa"/>
        <w:sz w:val="28"/>
        <w:szCs w:val="28"/>
      </w:rPr>
    </w:pPr>
    <w:r w:rsidRPr="000B0A98">
      <w:rPr>
        <w:rStyle w:val="aa"/>
        <w:sz w:val="28"/>
        <w:szCs w:val="28"/>
      </w:rPr>
      <w:t>-</w:t>
    </w:r>
    <w:r w:rsidRPr="000B0A98">
      <w:rPr>
        <w:rStyle w:val="aa"/>
        <w:sz w:val="28"/>
        <w:szCs w:val="28"/>
      </w:rPr>
      <w:fldChar w:fldCharType="begin"/>
    </w:r>
    <w:r w:rsidRPr="000B0A98">
      <w:rPr>
        <w:rStyle w:val="aa"/>
        <w:sz w:val="28"/>
        <w:szCs w:val="28"/>
      </w:rPr>
      <w:instrText xml:space="preserve">PAGE  </w:instrText>
    </w:r>
    <w:r w:rsidRPr="000B0A98">
      <w:rPr>
        <w:rStyle w:val="aa"/>
        <w:sz w:val="28"/>
        <w:szCs w:val="28"/>
      </w:rPr>
      <w:fldChar w:fldCharType="separate"/>
    </w:r>
    <w:r w:rsidR="00847742">
      <w:rPr>
        <w:rStyle w:val="aa"/>
        <w:noProof/>
        <w:sz w:val="28"/>
        <w:szCs w:val="28"/>
      </w:rPr>
      <w:t>2</w:t>
    </w:r>
    <w:r w:rsidRPr="000B0A98">
      <w:rPr>
        <w:rStyle w:val="aa"/>
        <w:sz w:val="28"/>
        <w:szCs w:val="28"/>
      </w:rPr>
      <w:fldChar w:fldCharType="end"/>
    </w:r>
    <w:r w:rsidRPr="000B0A98">
      <w:rPr>
        <w:rStyle w:val="aa"/>
        <w:sz w:val="28"/>
        <w:szCs w:val="28"/>
      </w:rPr>
      <w:t>-</w:t>
    </w:r>
  </w:p>
  <w:p w:rsidR="0019390C" w:rsidRDefault="0019390C" w:rsidP="00F65561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0C" w:rsidRDefault="0019390C" w:rsidP="00F65561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03A" w:rsidRDefault="00AD303A" w:rsidP="00F65561">
      <w:pPr>
        <w:ind w:firstLine="420"/>
      </w:pPr>
      <w:r>
        <w:separator/>
      </w:r>
    </w:p>
  </w:footnote>
  <w:footnote w:type="continuationSeparator" w:id="0">
    <w:p w:rsidR="00AD303A" w:rsidRDefault="00AD303A" w:rsidP="00F65561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0C" w:rsidRDefault="0019390C" w:rsidP="00F65561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0C" w:rsidRPr="001F18CF" w:rsidRDefault="0019390C" w:rsidP="00F65561">
    <w:pPr>
      <w:pStyle w:val="a5"/>
      <w:ind w:firstLine="360"/>
      <w:rPr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0C" w:rsidRDefault="0019390C" w:rsidP="00F65561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E24BE"/>
    <w:multiLevelType w:val="hybridMultilevel"/>
    <w:tmpl w:val="F6747D7A"/>
    <w:lvl w:ilvl="0" w:tplc="B2143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HorizontalSpacing w:val="221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ACE"/>
    <w:rsid w:val="00011F94"/>
    <w:rsid w:val="00014335"/>
    <w:rsid w:val="00015AE7"/>
    <w:rsid w:val="00016330"/>
    <w:rsid w:val="00016EB2"/>
    <w:rsid w:val="00020293"/>
    <w:rsid w:val="000215B6"/>
    <w:rsid w:val="0003077C"/>
    <w:rsid w:val="00042A5C"/>
    <w:rsid w:val="0004408C"/>
    <w:rsid w:val="000476C0"/>
    <w:rsid w:val="00053650"/>
    <w:rsid w:val="00060426"/>
    <w:rsid w:val="00061420"/>
    <w:rsid w:val="0006501A"/>
    <w:rsid w:val="00067509"/>
    <w:rsid w:val="0008317B"/>
    <w:rsid w:val="000872F8"/>
    <w:rsid w:val="00090ACE"/>
    <w:rsid w:val="00091F46"/>
    <w:rsid w:val="00095950"/>
    <w:rsid w:val="00097C35"/>
    <w:rsid w:val="000A116F"/>
    <w:rsid w:val="000A4202"/>
    <w:rsid w:val="000B0A7F"/>
    <w:rsid w:val="000B0A98"/>
    <w:rsid w:val="000B1852"/>
    <w:rsid w:val="000D4183"/>
    <w:rsid w:val="000F5C0B"/>
    <w:rsid w:val="00102886"/>
    <w:rsid w:val="00104682"/>
    <w:rsid w:val="001057B0"/>
    <w:rsid w:val="0010651E"/>
    <w:rsid w:val="00106F8F"/>
    <w:rsid w:val="001118C0"/>
    <w:rsid w:val="00113FC8"/>
    <w:rsid w:val="00122C86"/>
    <w:rsid w:val="0012635F"/>
    <w:rsid w:val="00130EF6"/>
    <w:rsid w:val="00137F10"/>
    <w:rsid w:val="001561A8"/>
    <w:rsid w:val="001625B5"/>
    <w:rsid w:val="00167107"/>
    <w:rsid w:val="00170DC7"/>
    <w:rsid w:val="001714C8"/>
    <w:rsid w:val="00174781"/>
    <w:rsid w:val="00183AD5"/>
    <w:rsid w:val="00185B8C"/>
    <w:rsid w:val="00187E7C"/>
    <w:rsid w:val="00187F5B"/>
    <w:rsid w:val="001905CD"/>
    <w:rsid w:val="00192126"/>
    <w:rsid w:val="001931F0"/>
    <w:rsid w:val="00193231"/>
    <w:rsid w:val="0019390C"/>
    <w:rsid w:val="00197DD8"/>
    <w:rsid w:val="001A5298"/>
    <w:rsid w:val="001B197A"/>
    <w:rsid w:val="001B44F7"/>
    <w:rsid w:val="001C3CB3"/>
    <w:rsid w:val="001D0113"/>
    <w:rsid w:val="001D3214"/>
    <w:rsid w:val="001D3E68"/>
    <w:rsid w:val="001D57CB"/>
    <w:rsid w:val="001E1BB3"/>
    <w:rsid w:val="001E215F"/>
    <w:rsid w:val="001E5BFA"/>
    <w:rsid w:val="001F0313"/>
    <w:rsid w:val="001F18CF"/>
    <w:rsid w:val="001F5E68"/>
    <w:rsid w:val="001F6FFC"/>
    <w:rsid w:val="00204F7E"/>
    <w:rsid w:val="002132C1"/>
    <w:rsid w:val="00217C65"/>
    <w:rsid w:val="00220427"/>
    <w:rsid w:val="0022138D"/>
    <w:rsid w:val="00235BF6"/>
    <w:rsid w:val="0024372E"/>
    <w:rsid w:val="00243E2D"/>
    <w:rsid w:val="00244725"/>
    <w:rsid w:val="002476DE"/>
    <w:rsid w:val="00255F5E"/>
    <w:rsid w:val="00266F07"/>
    <w:rsid w:val="00282E2D"/>
    <w:rsid w:val="0028339D"/>
    <w:rsid w:val="00292F1B"/>
    <w:rsid w:val="00294697"/>
    <w:rsid w:val="00297F63"/>
    <w:rsid w:val="002A4F9E"/>
    <w:rsid w:val="002A6F7C"/>
    <w:rsid w:val="002B122C"/>
    <w:rsid w:val="002C0F54"/>
    <w:rsid w:val="002C1CB4"/>
    <w:rsid w:val="002E0544"/>
    <w:rsid w:val="002E26D9"/>
    <w:rsid w:val="002E677A"/>
    <w:rsid w:val="002F2A91"/>
    <w:rsid w:val="00310512"/>
    <w:rsid w:val="003110D1"/>
    <w:rsid w:val="00316F84"/>
    <w:rsid w:val="003221C0"/>
    <w:rsid w:val="0032323D"/>
    <w:rsid w:val="003237D9"/>
    <w:rsid w:val="0032685E"/>
    <w:rsid w:val="00332239"/>
    <w:rsid w:val="00336BF3"/>
    <w:rsid w:val="00340645"/>
    <w:rsid w:val="003447D6"/>
    <w:rsid w:val="00351BEC"/>
    <w:rsid w:val="00361439"/>
    <w:rsid w:val="00362CD1"/>
    <w:rsid w:val="00366379"/>
    <w:rsid w:val="003668AD"/>
    <w:rsid w:val="00372546"/>
    <w:rsid w:val="003745F8"/>
    <w:rsid w:val="00375CD4"/>
    <w:rsid w:val="0038436C"/>
    <w:rsid w:val="00384D4F"/>
    <w:rsid w:val="00385FB8"/>
    <w:rsid w:val="00395BBD"/>
    <w:rsid w:val="003A0B7D"/>
    <w:rsid w:val="003A6830"/>
    <w:rsid w:val="003B24B2"/>
    <w:rsid w:val="003B2ACA"/>
    <w:rsid w:val="003B47D6"/>
    <w:rsid w:val="003B74D2"/>
    <w:rsid w:val="003D00D6"/>
    <w:rsid w:val="003D163A"/>
    <w:rsid w:val="003E1FA1"/>
    <w:rsid w:val="003E23F7"/>
    <w:rsid w:val="003E44AB"/>
    <w:rsid w:val="003E709C"/>
    <w:rsid w:val="003F4295"/>
    <w:rsid w:val="003F43C0"/>
    <w:rsid w:val="00403F9C"/>
    <w:rsid w:val="004048E1"/>
    <w:rsid w:val="00414084"/>
    <w:rsid w:val="00423A99"/>
    <w:rsid w:val="00427ABC"/>
    <w:rsid w:val="00437194"/>
    <w:rsid w:val="0044332C"/>
    <w:rsid w:val="00443C74"/>
    <w:rsid w:val="00456DC2"/>
    <w:rsid w:val="00462456"/>
    <w:rsid w:val="00467068"/>
    <w:rsid w:val="0047054E"/>
    <w:rsid w:val="00471874"/>
    <w:rsid w:val="00477B86"/>
    <w:rsid w:val="00481752"/>
    <w:rsid w:val="00492465"/>
    <w:rsid w:val="004B061D"/>
    <w:rsid w:val="004C4E9E"/>
    <w:rsid w:val="004C57B7"/>
    <w:rsid w:val="004D0014"/>
    <w:rsid w:val="004D1596"/>
    <w:rsid w:val="004D505C"/>
    <w:rsid w:val="004D5748"/>
    <w:rsid w:val="004F0134"/>
    <w:rsid w:val="004F6A3C"/>
    <w:rsid w:val="0050247C"/>
    <w:rsid w:val="0050462B"/>
    <w:rsid w:val="00505371"/>
    <w:rsid w:val="005278F2"/>
    <w:rsid w:val="00527C95"/>
    <w:rsid w:val="00532D12"/>
    <w:rsid w:val="00533DA0"/>
    <w:rsid w:val="00540896"/>
    <w:rsid w:val="005415DC"/>
    <w:rsid w:val="00545DF3"/>
    <w:rsid w:val="005471E3"/>
    <w:rsid w:val="0055595C"/>
    <w:rsid w:val="0056218B"/>
    <w:rsid w:val="0056656C"/>
    <w:rsid w:val="005713C0"/>
    <w:rsid w:val="0057537C"/>
    <w:rsid w:val="005865EE"/>
    <w:rsid w:val="005934AC"/>
    <w:rsid w:val="00594974"/>
    <w:rsid w:val="005A2D00"/>
    <w:rsid w:val="005A3923"/>
    <w:rsid w:val="005A3F5B"/>
    <w:rsid w:val="005A7877"/>
    <w:rsid w:val="005B3846"/>
    <w:rsid w:val="005C3BC2"/>
    <w:rsid w:val="005D286F"/>
    <w:rsid w:val="005D6245"/>
    <w:rsid w:val="005E0BD8"/>
    <w:rsid w:val="005E4F49"/>
    <w:rsid w:val="005F2772"/>
    <w:rsid w:val="005F3FC6"/>
    <w:rsid w:val="005F4323"/>
    <w:rsid w:val="005F718D"/>
    <w:rsid w:val="006052D4"/>
    <w:rsid w:val="006054A9"/>
    <w:rsid w:val="0062051C"/>
    <w:rsid w:val="00624D1B"/>
    <w:rsid w:val="00626EC2"/>
    <w:rsid w:val="00631C6E"/>
    <w:rsid w:val="00634CAD"/>
    <w:rsid w:val="006372D0"/>
    <w:rsid w:val="00640BF7"/>
    <w:rsid w:val="00642D28"/>
    <w:rsid w:val="00653CE8"/>
    <w:rsid w:val="0065667B"/>
    <w:rsid w:val="00665840"/>
    <w:rsid w:val="006771B2"/>
    <w:rsid w:val="006851B0"/>
    <w:rsid w:val="00685555"/>
    <w:rsid w:val="00694878"/>
    <w:rsid w:val="00696090"/>
    <w:rsid w:val="006A4626"/>
    <w:rsid w:val="006A5B06"/>
    <w:rsid w:val="006A6C23"/>
    <w:rsid w:val="006B0A6C"/>
    <w:rsid w:val="006B3300"/>
    <w:rsid w:val="006B56E4"/>
    <w:rsid w:val="006C11EC"/>
    <w:rsid w:val="006C1B9F"/>
    <w:rsid w:val="006C77B8"/>
    <w:rsid w:val="006E4B7E"/>
    <w:rsid w:val="006E5B3B"/>
    <w:rsid w:val="006F3E4C"/>
    <w:rsid w:val="006F6622"/>
    <w:rsid w:val="00700A31"/>
    <w:rsid w:val="007037B6"/>
    <w:rsid w:val="007066A8"/>
    <w:rsid w:val="00707B84"/>
    <w:rsid w:val="007145F5"/>
    <w:rsid w:val="0072074D"/>
    <w:rsid w:val="00731BB8"/>
    <w:rsid w:val="0073736D"/>
    <w:rsid w:val="007430CA"/>
    <w:rsid w:val="00745EB4"/>
    <w:rsid w:val="007510E0"/>
    <w:rsid w:val="00753430"/>
    <w:rsid w:val="00757D86"/>
    <w:rsid w:val="00762A54"/>
    <w:rsid w:val="007711C9"/>
    <w:rsid w:val="00777058"/>
    <w:rsid w:val="007864C3"/>
    <w:rsid w:val="00791DE0"/>
    <w:rsid w:val="007A1A89"/>
    <w:rsid w:val="007A7BE4"/>
    <w:rsid w:val="007B1361"/>
    <w:rsid w:val="007B1BF7"/>
    <w:rsid w:val="007B3574"/>
    <w:rsid w:val="007C72B3"/>
    <w:rsid w:val="007C7508"/>
    <w:rsid w:val="007D3B80"/>
    <w:rsid w:val="007E1192"/>
    <w:rsid w:val="00802C13"/>
    <w:rsid w:val="0081003D"/>
    <w:rsid w:val="00816308"/>
    <w:rsid w:val="00817B8B"/>
    <w:rsid w:val="008208E4"/>
    <w:rsid w:val="00820C5B"/>
    <w:rsid w:val="00823CA6"/>
    <w:rsid w:val="008449AA"/>
    <w:rsid w:val="00845BC2"/>
    <w:rsid w:val="00847742"/>
    <w:rsid w:val="00861F8C"/>
    <w:rsid w:val="008660E4"/>
    <w:rsid w:val="0086721A"/>
    <w:rsid w:val="00867F13"/>
    <w:rsid w:val="00867F44"/>
    <w:rsid w:val="00894182"/>
    <w:rsid w:val="00897A1D"/>
    <w:rsid w:val="008A0436"/>
    <w:rsid w:val="008A4E89"/>
    <w:rsid w:val="008B35B3"/>
    <w:rsid w:val="008C1E6A"/>
    <w:rsid w:val="008F1BEC"/>
    <w:rsid w:val="008F5848"/>
    <w:rsid w:val="008F7636"/>
    <w:rsid w:val="00907C9C"/>
    <w:rsid w:val="009249E0"/>
    <w:rsid w:val="00932FC3"/>
    <w:rsid w:val="00936E47"/>
    <w:rsid w:val="00944E5C"/>
    <w:rsid w:val="0095214B"/>
    <w:rsid w:val="0096274A"/>
    <w:rsid w:val="0097332C"/>
    <w:rsid w:val="00977AB4"/>
    <w:rsid w:val="009921FE"/>
    <w:rsid w:val="009966C7"/>
    <w:rsid w:val="00997AEF"/>
    <w:rsid w:val="009A0965"/>
    <w:rsid w:val="009A2491"/>
    <w:rsid w:val="009A6B69"/>
    <w:rsid w:val="009B2745"/>
    <w:rsid w:val="009B6D24"/>
    <w:rsid w:val="009C023A"/>
    <w:rsid w:val="009C5043"/>
    <w:rsid w:val="009C6809"/>
    <w:rsid w:val="009D12A3"/>
    <w:rsid w:val="009D1453"/>
    <w:rsid w:val="009D4417"/>
    <w:rsid w:val="009D7C63"/>
    <w:rsid w:val="009E1CC3"/>
    <w:rsid w:val="009E360D"/>
    <w:rsid w:val="009F303F"/>
    <w:rsid w:val="009F333B"/>
    <w:rsid w:val="009F513F"/>
    <w:rsid w:val="009F739A"/>
    <w:rsid w:val="00A023A8"/>
    <w:rsid w:val="00A03ACF"/>
    <w:rsid w:val="00A23D36"/>
    <w:rsid w:val="00A26FF1"/>
    <w:rsid w:val="00A34866"/>
    <w:rsid w:val="00A4690C"/>
    <w:rsid w:val="00A47AFF"/>
    <w:rsid w:val="00A53C24"/>
    <w:rsid w:val="00A70929"/>
    <w:rsid w:val="00A71554"/>
    <w:rsid w:val="00A83926"/>
    <w:rsid w:val="00A840A3"/>
    <w:rsid w:val="00A85E76"/>
    <w:rsid w:val="00A907F1"/>
    <w:rsid w:val="00A913CE"/>
    <w:rsid w:val="00AA6B31"/>
    <w:rsid w:val="00AC0732"/>
    <w:rsid w:val="00AC478B"/>
    <w:rsid w:val="00AD28FF"/>
    <w:rsid w:val="00AD303A"/>
    <w:rsid w:val="00AD5911"/>
    <w:rsid w:val="00AD689C"/>
    <w:rsid w:val="00AD7473"/>
    <w:rsid w:val="00AF0EE4"/>
    <w:rsid w:val="00AF3642"/>
    <w:rsid w:val="00AF470F"/>
    <w:rsid w:val="00AF5487"/>
    <w:rsid w:val="00B042F0"/>
    <w:rsid w:val="00B1791A"/>
    <w:rsid w:val="00B21F64"/>
    <w:rsid w:val="00B3261A"/>
    <w:rsid w:val="00B326F0"/>
    <w:rsid w:val="00B52B74"/>
    <w:rsid w:val="00B72147"/>
    <w:rsid w:val="00B81C07"/>
    <w:rsid w:val="00BA67D2"/>
    <w:rsid w:val="00BB2480"/>
    <w:rsid w:val="00BB4C34"/>
    <w:rsid w:val="00BB70EE"/>
    <w:rsid w:val="00BC044C"/>
    <w:rsid w:val="00BC4CA0"/>
    <w:rsid w:val="00BD3D5D"/>
    <w:rsid w:val="00BF0A03"/>
    <w:rsid w:val="00BF0DF5"/>
    <w:rsid w:val="00BF2775"/>
    <w:rsid w:val="00C027A7"/>
    <w:rsid w:val="00C0378C"/>
    <w:rsid w:val="00C039B5"/>
    <w:rsid w:val="00C04A3F"/>
    <w:rsid w:val="00C061FD"/>
    <w:rsid w:val="00C10638"/>
    <w:rsid w:val="00C1212D"/>
    <w:rsid w:val="00C14CE2"/>
    <w:rsid w:val="00C16C9E"/>
    <w:rsid w:val="00C2002B"/>
    <w:rsid w:val="00C335D8"/>
    <w:rsid w:val="00C42D40"/>
    <w:rsid w:val="00C43E92"/>
    <w:rsid w:val="00C54451"/>
    <w:rsid w:val="00C54FB7"/>
    <w:rsid w:val="00C64EF1"/>
    <w:rsid w:val="00C66184"/>
    <w:rsid w:val="00C70E50"/>
    <w:rsid w:val="00C70F43"/>
    <w:rsid w:val="00C719B8"/>
    <w:rsid w:val="00C75C0B"/>
    <w:rsid w:val="00C7791A"/>
    <w:rsid w:val="00C840ED"/>
    <w:rsid w:val="00C849F6"/>
    <w:rsid w:val="00C94A35"/>
    <w:rsid w:val="00CA13DE"/>
    <w:rsid w:val="00CA5C45"/>
    <w:rsid w:val="00CB3AED"/>
    <w:rsid w:val="00CB4DCF"/>
    <w:rsid w:val="00CC5B11"/>
    <w:rsid w:val="00CC673F"/>
    <w:rsid w:val="00CC6F11"/>
    <w:rsid w:val="00CD2DE8"/>
    <w:rsid w:val="00CD55F2"/>
    <w:rsid w:val="00D05D8B"/>
    <w:rsid w:val="00D07E0B"/>
    <w:rsid w:val="00D23F3B"/>
    <w:rsid w:val="00D2445D"/>
    <w:rsid w:val="00D34515"/>
    <w:rsid w:val="00D37F45"/>
    <w:rsid w:val="00D422D9"/>
    <w:rsid w:val="00D47F39"/>
    <w:rsid w:val="00D55EA6"/>
    <w:rsid w:val="00D60659"/>
    <w:rsid w:val="00D64911"/>
    <w:rsid w:val="00D64E8D"/>
    <w:rsid w:val="00D712FE"/>
    <w:rsid w:val="00D87607"/>
    <w:rsid w:val="00D92232"/>
    <w:rsid w:val="00D93238"/>
    <w:rsid w:val="00D9645A"/>
    <w:rsid w:val="00D97AC0"/>
    <w:rsid w:val="00DB2169"/>
    <w:rsid w:val="00DB2817"/>
    <w:rsid w:val="00DB7BD7"/>
    <w:rsid w:val="00DC33D0"/>
    <w:rsid w:val="00DC577F"/>
    <w:rsid w:val="00DD2BB9"/>
    <w:rsid w:val="00DD4C60"/>
    <w:rsid w:val="00DF1867"/>
    <w:rsid w:val="00DF5248"/>
    <w:rsid w:val="00E04001"/>
    <w:rsid w:val="00E20B2F"/>
    <w:rsid w:val="00E23A64"/>
    <w:rsid w:val="00E24A94"/>
    <w:rsid w:val="00E3401A"/>
    <w:rsid w:val="00E37ED8"/>
    <w:rsid w:val="00E4284F"/>
    <w:rsid w:val="00E4341B"/>
    <w:rsid w:val="00E727DA"/>
    <w:rsid w:val="00E84C37"/>
    <w:rsid w:val="00E8575B"/>
    <w:rsid w:val="00E86DCA"/>
    <w:rsid w:val="00E8767C"/>
    <w:rsid w:val="00E87780"/>
    <w:rsid w:val="00E87837"/>
    <w:rsid w:val="00EA29D4"/>
    <w:rsid w:val="00EA352B"/>
    <w:rsid w:val="00EA728E"/>
    <w:rsid w:val="00EB5495"/>
    <w:rsid w:val="00EB7F4A"/>
    <w:rsid w:val="00ED3B04"/>
    <w:rsid w:val="00EE0B0F"/>
    <w:rsid w:val="00EE49D5"/>
    <w:rsid w:val="00EE4B9A"/>
    <w:rsid w:val="00EE5948"/>
    <w:rsid w:val="00EF4CEB"/>
    <w:rsid w:val="00F01822"/>
    <w:rsid w:val="00F02E50"/>
    <w:rsid w:val="00F20847"/>
    <w:rsid w:val="00F25528"/>
    <w:rsid w:val="00F31396"/>
    <w:rsid w:val="00F44B97"/>
    <w:rsid w:val="00F503C2"/>
    <w:rsid w:val="00F52C3A"/>
    <w:rsid w:val="00F543A1"/>
    <w:rsid w:val="00F65561"/>
    <w:rsid w:val="00F66133"/>
    <w:rsid w:val="00F737D9"/>
    <w:rsid w:val="00F83D58"/>
    <w:rsid w:val="00F85670"/>
    <w:rsid w:val="00F86212"/>
    <w:rsid w:val="00F93BAC"/>
    <w:rsid w:val="00F96157"/>
    <w:rsid w:val="00F970D7"/>
    <w:rsid w:val="00F978CC"/>
    <w:rsid w:val="00FA4016"/>
    <w:rsid w:val="00FA5E1A"/>
    <w:rsid w:val="00FA6639"/>
    <w:rsid w:val="00FB2E8B"/>
    <w:rsid w:val="00FB3EFA"/>
    <w:rsid w:val="00FB5364"/>
    <w:rsid w:val="00FC2714"/>
    <w:rsid w:val="00FC676D"/>
    <w:rsid w:val="00FC7195"/>
    <w:rsid w:val="00FD2017"/>
    <w:rsid w:val="00FD2133"/>
    <w:rsid w:val="00FD54D7"/>
    <w:rsid w:val="00FE5650"/>
    <w:rsid w:val="00FE6076"/>
    <w:rsid w:val="00FF3A07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01"/>
    <o:shapelayout v:ext="edit">
      <o:idmap v:ext="edit" data="2"/>
      <o:rules v:ext="edit">
        <o:r id="V:Rule20" type="connector" idref="#_x0000_s2097"/>
        <o:r id="V:Rule21" type="connector" idref="#_x0000_s2064"/>
        <o:r id="V:Rule22" type="connector" idref="#_x0000_s2095"/>
        <o:r id="V:Rule23" type="connector" idref="#_x0000_s2099"/>
        <o:r id="V:Rule24" type="connector" idref="#_x0000_s2087"/>
        <o:r id="V:Rule25" type="connector" idref="#_x0000_s2080"/>
        <o:r id="V:Rule26" type="connector" idref="#_x0000_s2093"/>
        <o:r id="V:Rule27" type="connector" idref="#_x0000_s2086"/>
        <o:r id="V:Rule28" type="connector" idref="#_x0000_s2094"/>
        <o:r id="V:Rule29" type="connector" idref="#_x0000_s2073"/>
        <o:r id="V:Rule30" type="connector" idref="#_x0000_s2090"/>
        <o:r id="V:Rule31" type="connector" idref="#_x0000_s2078"/>
        <o:r id="V:Rule32" type="connector" idref="#_x0000_s2085"/>
        <o:r id="V:Rule33" type="connector" idref="#_x0000_s2071"/>
        <o:r id="V:Rule34" type="connector" idref="#_x0000_s2072"/>
        <o:r id="V:Rule35" type="connector" idref="#_x0000_s2066"/>
        <o:r id="V:Rule36" type="connector" idref="#_x0000_s2062"/>
        <o:r id="V:Rule37" type="connector" idref="#_x0000_s2092"/>
        <o:r id="V:Rule38" type="connector" idref="#_x0000_s2084"/>
      </o:rules>
    </o:shapelayout>
  </w:shapeDefaults>
  <w:decimalSymbol w:val="."/>
  <w:listSeparator w:val=","/>
  <w14:docId w14:val="02C03FFF"/>
  <w15:docId w15:val="{008234A6-7C25-4F68-91F8-6CF27D66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90ACE"/>
    <w:pPr>
      <w:widowControl w:val="0"/>
      <w:ind w:firstLineChars="200" w:firstLine="20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90ACE"/>
    <w:rPr>
      <w:rFonts w:ascii="宋体" w:hAnsi="Courier New"/>
      <w:szCs w:val="20"/>
    </w:rPr>
  </w:style>
  <w:style w:type="character" w:customStyle="1" w:styleId="a4">
    <w:name w:val="纯文本 字符"/>
    <w:basedOn w:val="a0"/>
    <w:link w:val="a3"/>
    <w:uiPriority w:val="99"/>
    <w:locked/>
    <w:rsid w:val="00090ACE"/>
    <w:rPr>
      <w:rFonts w:ascii="宋体" w:eastAsia="宋体" w:hAnsi="Courier New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720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locked/>
    <w:rsid w:val="0072074D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semiHidden/>
    <w:rsid w:val="00720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locked/>
    <w:rsid w:val="0072074D"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basedOn w:val="a0"/>
    <w:uiPriority w:val="99"/>
    <w:rsid w:val="00AF5487"/>
    <w:rPr>
      <w:rFonts w:cs="Times New Roman"/>
      <w:color w:val="0000FF"/>
      <w:u w:val="single"/>
    </w:rPr>
  </w:style>
  <w:style w:type="character" w:styleId="aa">
    <w:name w:val="page number"/>
    <w:basedOn w:val="a0"/>
    <w:uiPriority w:val="99"/>
    <w:rsid w:val="000B0A98"/>
    <w:rPr>
      <w:rFonts w:cs="Times New Roman"/>
    </w:rPr>
  </w:style>
  <w:style w:type="paragraph" w:styleId="ab">
    <w:name w:val="Normal (Web)"/>
    <w:basedOn w:val="a"/>
    <w:uiPriority w:val="99"/>
    <w:rsid w:val="00861F8C"/>
    <w:pPr>
      <w:widowControl/>
      <w:spacing w:before="100" w:beforeAutospacing="1" w:after="100" w:afterAutospacing="1"/>
      <w:ind w:firstLineChars="0" w:firstLine="0"/>
      <w:jc w:val="left"/>
    </w:pPr>
    <w:rPr>
      <w:rFonts w:ascii="宋体" w:hAnsi="宋体" w:cs="宋体"/>
      <w:kern w:val="0"/>
      <w:sz w:val="24"/>
    </w:rPr>
  </w:style>
  <w:style w:type="table" w:styleId="ac">
    <w:name w:val="Table Grid"/>
    <w:basedOn w:val="a1"/>
    <w:locked/>
    <w:rsid w:val="003B2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9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09A2B-FDC9-4CE7-A143-CB0FBF2C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宁波市人才培训中心</dc:title>
  <dc:subject/>
  <dc:creator>fzb</dc:creator>
  <cp:keywords/>
  <dc:description/>
  <cp:lastModifiedBy>鲍一奇</cp:lastModifiedBy>
  <cp:revision>157</cp:revision>
  <dcterms:created xsi:type="dcterms:W3CDTF">2017-04-06T03:35:00Z</dcterms:created>
  <dcterms:modified xsi:type="dcterms:W3CDTF">2017-09-08T02:30:00Z</dcterms:modified>
</cp:coreProperties>
</file>