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直接认定人社部门受理联系人及电话</w:t>
      </w:r>
    </w:p>
    <w:bookmarkEnd w:id="0"/>
    <w:tbl>
      <w:tblPr>
        <w:tblStyle w:val="5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2027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地区</w:t>
            </w:r>
          </w:p>
        </w:tc>
        <w:tc>
          <w:tcPr>
            <w:tcW w:w="2027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705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1705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认定等级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市本级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史老师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83867331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海曙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55883197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江北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87386195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镇海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柴老师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86295667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北仑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86784126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鄞州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章老师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89293250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奉化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88506279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余姚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62726929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慈溪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63938072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宁海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严老师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59971577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象山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肖老师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89387484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大榭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89283139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高新区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邬老师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89288658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保税区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89286528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东钱湖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82832107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杭州湾</w:t>
            </w:r>
          </w:p>
        </w:tc>
        <w:tc>
          <w:tcPr>
            <w:tcW w:w="202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陈老师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63991867</w:t>
            </w:r>
          </w:p>
        </w:tc>
        <w:tc>
          <w:tcPr>
            <w:tcW w:w="170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86E9D"/>
    <w:rsid w:val="1C3D00F5"/>
    <w:rsid w:val="2C24411B"/>
    <w:rsid w:val="36616226"/>
    <w:rsid w:val="3A811550"/>
    <w:rsid w:val="51807AC1"/>
    <w:rsid w:val="7E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580" w:lineRule="exact"/>
      <w:ind w:firstLine="643" w:firstLineChars="200"/>
      <w:jc w:val="left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2020-03-17T03:12:00Z</dcterms:created>
  <dc:creator>夜幕下的似水流年</dc:creator>
  <cp:lastModifiedBy>夜幕下的似水流年</cp:lastModifiedBy>
  <dcterms:modified xsi:type="dcterms:W3CDTF">2020-03-17T03:12:48Z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