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3</w:t>
      </w:r>
    </w:p>
    <w:p>
      <w:pPr>
        <w:overflowPunct w:val="0"/>
        <w:spacing w:line="58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省外劳务协作输出地包车来甬备案表</w:t>
      </w:r>
    </w:p>
    <w:p>
      <w:pPr>
        <w:overflowPunct w:val="0"/>
        <w:spacing w:line="580" w:lineRule="exact"/>
        <w:jc w:val="center"/>
        <w:rPr>
          <w:rFonts w:ascii="方正小标宋简体" w:hAnsi="方正小标宋简体" w:eastAsia="方正小标宋简体" w:cs="方正小标宋简体"/>
          <w:color w:val="auto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 xml:space="preserve">                              </w:t>
      </w:r>
      <w:r>
        <w:rPr>
          <w:rFonts w:hint="eastAsia" w:ascii="宋体" w:hAnsi="宋体" w:cs="宋体"/>
          <w:color w:val="auto"/>
          <w:spacing w:val="-12"/>
          <w:sz w:val="24"/>
        </w:rPr>
        <w:t>单位：元</w:t>
      </w:r>
    </w:p>
    <w:tbl>
      <w:tblPr>
        <w:tblStyle w:val="12"/>
        <w:tblW w:w="8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720"/>
        <w:gridCol w:w="1230"/>
        <w:gridCol w:w="1275"/>
        <w:gridCol w:w="1578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3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省外劳务协作输出地单位</w:t>
            </w:r>
          </w:p>
        </w:tc>
        <w:tc>
          <w:tcPr>
            <w:tcW w:w="1720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联系人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52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63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来甬租车公司</w:t>
            </w:r>
          </w:p>
        </w:tc>
        <w:tc>
          <w:tcPr>
            <w:tcW w:w="1720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联系人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52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63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始发地</w:t>
            </w:r>
          </w:p>
        </w:tc>
        <w:tc>
          <w:tcPr>
            <w:tcW w:w="1720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到达地址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出发及抵达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时间</w:t>
            </w:r>
          </w:p>
        </w:tc>
        <w:tc>
          <w:tcPr>
            <w:tcW w:w="1452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63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包车数量</w:t>
            </w:r>
          </w:p>
        </w:tc>
        <w:tc>
          <w:tcPr>
            <w:tcW w:w="1720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来甬人数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包车交通费用</w:t>
            </w:r>
          </w:p>
        </w:tc>
        <w:tc>
          <w:tcPr>
            <w:tcW w:w="1452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663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宋体" w:hAnsi="宋体" w:cs="宋体"/>
                <w:color w:val="auto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  <w:lang w:eastAsia="zh-CN"/>
              </w:rPr>
              <w:t>其他需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-8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  <w:lang w:eastAsia="zh-CN"/>
              </w:rPr>
              <w:t>说明事项</w:t>
            </w:r>
          </w:p>
        </w:tc>
        <w:tc>
          <w:tcPr>
            <w:tcW w:w="7255" w:type="dxa"/>
            <w:gridSpan w:val="5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仿宋_GB2312" w:eastAsia="仿宋_GB2312"/>
                <w:snapToGrid w:val="0"/>
                <w:color w:val="auto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0" w:hRule="atLeast"/>
        </w:trPr>
        <w:tc>
          <w:tcPr>
            <w:tcW w:w="1663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仿宋_GB2312" w:eastAsia="仿宋_GB2312"/>
                <w:snapToGrid w:val="0"/>
                <w:color w:val="auto"/>
                <w:spacing w:val="-4"/>
                <w:sz w:val="32"/>
                <w:szCs w:val="32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ascii="仿宋_GB2312" w:eastAsia="仿宋_GB2312"/>
                <w:snapToGrid w:val="0"/>
                <w:color w:val="auto"/>
                <w:spacing w:val="-4"/>
                <w:sz w:val="32"/>
                <w:szCs w:val="32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ascii="仿宋_GB2312" w:eastAsia="仿宋_GB2312"/>
                <w:snapToGrid w:val="0"/>
                <w:color w:val="auto"/>
                <w:spacing w:val="-4"/>
                <w:sz w:val="32"/>
                <w:szCs w:val="32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接收区县（市）人</w:t>
            </w:r>
            <w:r>
              <w:rPr>
                <w:rFonts w:hint="eastAsia" w:ascii="宋体" w:hAnsi="宋体" w:cs="宋体"/>
                <w:color w:val="auto"/>
                <w:spacing w:val="-8"/>
                <w:sz w:val="24"/>
                <w:lang w:eastAsia="zh-CN"/>
              </w:rPr>
              <w:t>力</w:t>
            </w: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社</w:t>
            </w:r>
            <w:r>
              <w:rPr>
                <w:rFonts w:hint="eastAsia" w:ascii="宋体" w:hAnsi="宋体" w:cs="宋体"/>
                <w:color w:val="auto"/>
                <w:spacing w:val="-8"/>
                <w:sz w:val="24"/>
                <w:lang w:eastAsia="zh-CN"/>
              </w:rPr>
              <w:t>保</w:t>
            </w: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部门备案意见</w:t>
            </w:r>
          </w:p>
          <w:p>
            <w:pPr>
              <w:overflowPunct w:val="0"/>
              <w:spacing w:line="580" w:lineRule="exact"/>
              <w:jc w:val="center"/>
              <w:rPr>
                <w:rFonts w:ascii="仿宋_GB2312" w:eastAsia="仿宋_GB2312"/>
                <w:snapToGrid w:val="0"/>
                <w:color w:val="auto"/>
                <w:spacing w:val="-4"/>
                <w:sz w:val="32"/>
                <w:szCs w:val="32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ascii="仿宋_GB2312" w:eastAsia="仿宋_GB2312"/>
                <w:snapToGrid w:val="0"/>
                <w:color w:val="auto"/>
                <w:spacing w:val="-4"/>
                <w:sz w:val="32"/>
                <w:szCs w:val="32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ascii="仿宋_GB2312" w:eastAsia="仿宋_GB2312"/>
                <w:snapToGrid w:val="0"/>
                <w:color w:val="auto"/>
                <w:spacing w:val="-4"/>
                <w:sz w:val="32"/>
                <w:szCs w:val="32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ascii="仿宋_GB2312" w:eastAsia="仿宋_GB2312"/>
                <w:snapToGrid w:val="0"/>
                <w:color w:val="auto"/>
                <w:spacing w:val="-4"/>
                <w:sz w:val="32"/>
                <w:szCs w:val="32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ascii="仿宋_GB2312" w:eastAsia="仿宋_GB2312"/>
                <w:snapToGrid w:val="0"/>
                <w:color w:val="auto"/>
                <w:spacing w:val="-4"/>
                <w:sz w:val="32"/>
                <w:szCs w:val="32"/>
              </w:rPr>
            </w:pPr>
          </w:p>
        </w:tc>
        <w:tc>
          <w:tcPr>
            <w:tcW w:w="7255" w:type="dxa"/>
            <w:gridSpan w:val="5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仿宋_GB2312" w:eastAsia="仿宋_GB2312"/>
                <w:snapToGrid w:val="0"/>
                <w:color w:val="auto"/>
                <w:spacing w:val="-4"/>
                <w:sz w:val="32"/>
                <w:szCs w:val="32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ascii="仿宋_GB2312" w:eastAsia="仿宋_GB2312"/>
                <w:snapToGrid w:val="0"/>
                <w:color w:val="auto"/>
                <w:spacing w:val="-4"/>
                <w:sz w:val="32"/>
                <w:szCs w:val="32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ascii="仿宋_GB2312" w:eastAsia="仿宋_GB2312"/>
                <w:snapToGrid w:val="0"/>
                <w:color w:val="auto"/>
                <w:spacing w:val="-4"/>
                <w:sz w:val="32"/>
                <w:szCs w:val="32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ascii="仿宋_GB2312" w:eastAsia="仿宋_GB2312"/>
                <w:snapToGrid w:val="0"/>
                <w:color w:val="auto"/>
                <w:spacing w:val="-4"/>
                <w:sz w:val="32"/>
                <w:szCs w:val="32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ascii="仿宋_GB2312" w:eastAsia="仿宋_GB2312"/>
                <w:snapToGrid w:val="0"/>
                <w:color w:val="auto"/>
                <w:spacing w:val="-4"/>
                <w:sz w:val="32"/>
                <w:szCs w:val="32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ascii="仿宋_GB2312" w:eastAsia="仿宋_GB2312"/>
                <w:snapToGrid w:val="0"/>
                <w:color w:val="auto"/>
                <w:spacing w:val="-4"/>
                <w:sz w:val="32"/>
                <w:szCs w:val="32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ascii="仿宋_GB2312" w:eastAsia="仿宋_GB2312"/>
                <w:snapToGrid w:val="0"/>
                <w:color w:val="auto"/>
                <w:spacing w:val="-4"/>
                <w:sz w:val="32"/>
                <w:szCs w:val="32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ascii="宋体" w:hAnsi="宋体" w:cs="宋体"/>
                <w:color w:val="auto"/>
                <w:spacing w:val="-8"/>
                <w:sz w:val="24"/>
              </w:rPr>
              <w:t xml:space="preserve">                  </w:t>
            </w: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单位（盖章）</w:t>
            </w:r>
          </w:p>
          <w:p>
            <w:pPr>
              <w:overflowPunct w:val="0"/>
              <w:spacing w:line="320" w:lineRule="exact"/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rFonts w:ascii="仿宋_GB2312" w:eastAsia="仿宋_GB2312"/>
                <w:snapToGrid w:val="0"/>
                <w:color w:val="auto"/>
                <w:spacing w:val="-4"/>
                <w:sz w:val="32"/>
                <w:szCs w:val="32"/>
              </w:rPr>
            </w:pPr>
            <w:r>
              <w:rPr>
                <w:rFonts w:ascii="宋体" w:hAnsi="宋体" w:cs="宋体"/>
                <w:color w:val="auto"/>
                <w:spacing w:val="-8"/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spacing w:val="-8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spacing w:val="-8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pacing w:val="-8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0A409"/>
    <w:multiLevelType w:val="multilevel"/>
    <w:tmpl w:val="A8F0A409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67497"/>
    <w:rsid w:val="1C3D00F5"/>
    <w:rsid w:val="265A02E8"/>
    <w:rsid w:val="2C24411B"/>
    <w:rsid w:val="2E026280"/>
    <w:rsid w:val="31305B68"/>
    <w:rsid w:val="36616226"/>
    <w:rsid w:val="38377FC0"/>
    <w:rsid w:val="3A811550"/>
    <w:rsid w:val="51807AC1"/>
    <w:rsid w:val="6B867497"/>
    <w:rsid w:val="78B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spacing w:before="0" w:beforeAutospacing="0" w:after="0" w:afterAutospacing="0" w:line="240" w:lineRule="auto"/>
      <w:ind w:firstLine="643" w:firstLineChars="200"/>
      <w:jc w:val="left"/>
      <w:outlineLvl w:val="1"/>
    </w:pPr>
    <w:rPr>
      <w:rFonts w:hint="eastAsia" w:ascii="宋体" w:hAnsi="宋体" w:eastAsia="楷体_GB2312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 w:firstLineChars="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2021-03-08T07:26:00Z</dcterms:created>
  <dc:creator>lenovo</dc:creator>
  <cp:lastModifiedBy>lenovo</cp:lastModifiedBy>
  <dcterms:modified xsi:type="dcterms:W3CDTF">2021-03-08T07:27:00Z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