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经营性人力资源服务机构从事职业中介活动</w:t>
      </w:r>
    </w:p>
    <w:p>
      <w:pPr>
        <w:spacing w:line="52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准予行政许可决定书</w:t>
      </w:r>
    </w:p>
    <w:bookmarkEnd w:id="0"/>
    <w:p>
      <w:pPr>
        <w:spacing w:line="52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20" w:lineRule="exact"/>
        <w:jc w:val="right"/>
      </w:pPr>
      <w:r>
        <w:rPr>
          <w:u w:val="single"/>
        </w:rPr>
        <w:t xml:space="preserve">      </w:t>
      </w:r>
      <w:r>
        <w:t>许准字</w:t>
      </w:r>
      <w:r>
        <w:rPr>
          <w:kern w:val="0"/>
        </w:rPr>
        <w:t>〔   〕</w:t>
      </w:r>
      <w:r>
        <w:t>第   号</w:t>
      </w:r>
    </w:p>
    <w:p>
      <w:pPr>
        <w:spacing w:line="520" w:lineRule="exact"/>
        <w:rPr>
          <w:u w:val="single"/>
        </w:rPr>
      </w:pPr>
    </w:p>
    <w:p>
      <w:pPr>
        <w:spacing w:line="520" w:lineRule="exact"/>
      </w:pPr>
      <w:r>
        <w:rPr>
          <w:u w:val="single"/>
        </w:rPr>
        <w:t xml:space="preserve">（申请人名称） </w:t>
      </w:r>
      <w:r>
        <w:t>：</w:t>
      </w:r>
    </w:p>
    <w:p>
      <w:pPr>
        <w:spacing w:line="520" w:lineRule="exact"/>
        <w:ind w:firstLine="640" w:firstLineChars="200"/>
        <w:rPr>
          <w:u w:val="single"/>
        </w:rPr>
      </w:pPr>
      <w:r>
        <w:t>你单位于</w:t>
      </w:r>
      <w:r>
        <w:rPr>
          <w:u w:val="single"/>
        </w:rPr>
        <w:t xml:space="preserve">     </w:t>
      </w:r>
      <w:r>
        <w:t>年</w:t>
      </w:r>
      <w:r>
        <w:rPr>
          <w:u w:val="single"/>
        </w:rPr>
        <w:t xml:space="preserve">   </w:t>
      </w:r>
      <w:r>
        <w:t>月</w:t>
      </w:r>
      <w:r>
        <w:rPr>
          <w:u w:val="single"/>
        </w:rPr>
        <w:t xml:space="preserve">   </w:t>
      </w:r>
      <w:r>
        <w:t>日提出的从事职业中介活动行政许可申请，本机关已于</w:t>
      </w:r>
      <w:r>
        <w:rPr>
          <w:u w:val="single"/>
        </w:rPr>
        <w:t xml:space="preserve">    </w:t>
      </w:r>
      <w:r>
        <w:t>年</w:t>
      </w:r>
      <w:r>
        <w:rPr>
          <w:u w:val="single"/>
        </w:rPr>
        <w:t xml:space="preserve">    </w:t>
      </w:r>
      <w:r>
        <w:t>月</w:t>
      </w:r>
      <w:r>
        <w:rPr>
          <w:u w:val="single"/>
        </w:rPr>
        <w:t xml:space="preserve">   </w:t>
      </w:r>
      <w:r>
        <w:t>日受理。经审查，符合《人力资源市场暂行条例》第十八条等规定的</w:t>
      </w:r>
      <w:r>
        <w:rPr>
          <w:u w:val="single"/>
        </w:rPr>
        <w:t>（法定条件、标准、管辖等）</w:t>
      </w:r>
      <w:r>
        <w:t>。根据《中华人民共和国行政许可法》第三十八条第一款和《人力资源市场暂行条例》第十九条的规定，本机关决定：</w:t>
      </w:r>
    </w:p>
    <w:p>
      <w:pPr>
        <w:widowControl/>
        <w:spacing w:line="520" w:lineRule="exact"/>
        <w:ind w:firstLine="640" w:firstLineChars="200"/>
        <w:jc w:val="left"/>
      </w:pPr>
      <w:r>
        <w:rPr>
          <w:kern w:val="0"/>
          <w:u w:val="single"/>
        </w:rPr>
        <w:t>（准予行政许可的具体内容，如核准从事职业中介服务活动的业务范围）和（从事职业中介服务活动的一些注意事项、技术要求、颁证等事宜的告知）</w:t>
      </w:r>
      <w:r>
        <w:t>。</w:t>
      </w:r>
    </w:p>
    <w:p>
      <w:pPr>
        <w:spacing w:line="520" w:lineRule="exact"/>
        <w:ind w:firstLine="640" w:firstLineChars="200"/>
      </w:pPr>
      <w:r>
        <w:t>请你单位于</w:t>
      </w:r>
      <w:r>
        <w:rPr>
          <w:u w:val="single"/>
        </w:rPr>
        <w:t xml:space="preserve">      </w:t>
      </w:r>
      <w:r>
        <w:t>年</w:t>
      </w:r>
      <w:r>
        <w:rPr>
          <w:u w:val="single"/>
        </w:rPr>
        <w:t xml:space="preserve">    </w:t>
      </w:r>
      <w:r>
        <w:t>月</w:t>
      </w:r>
      <w:r>
        <w:rPr>
          <w:u w:val="single"/>
        </w:rPr>
        <w:t xml:space="preserve">    </w:t>
      </w:r>
      <w:r>
        <w:t>日持本决定，到</w:t>
      </w:r>
      <w:r>
        <w:rPr>
          <w:u w:val="single"/>
        </w:rPr>
        <w:t>（办理地点）</w:t>
      </w:r>
      <w:r>
        <w:t>办理（领取）《人力资源服务许可证》（注：如准予许可决定书与许可证件一并送达申请人，本款可略）。</w:t>
      </w:r>
    </w:p>
    <w:p>
      <w:pPr>
        <w:spacing w:line="520" w:lineRule="exact"/>
        <w:ind w:firstLine="640" w:firstLineChars="200"/>
        <w:rPr>
          <w:rFonts w:hint="eastAsia"/>
        </w:rPr>
      </w:pPr>
    </w:p>
    <w:p>
      <w:pPr>
        <w:spacing w:line="520" w:lineRule="exact"/>
        <w:ind w:firstLine="640" w:firstLineChars="200"/>
      </w:pPr>
    </w:p>
    <w:p>
      <w:pPr>
        <w:spacing w:line="520" w:lineRule="exact"/>
        <w:jc w:val="center"/>
      </w:pPr>
      <w:r>
        <w:t xml:space="preserve">                        ×××人力资源和社会保障局</w:t>
      </w:r>
    </w:p>
    <w:p>
      <w:pPr>
        <w:spacing w:line="520" w:lineRule="exact"/>
        <w:jc w:val="center"/>
      </w:pPr>
      <w:r>
        <w:t xml:space="preserve">                        （盖章）</w:t>
      </w:r>
    </w:p>
    <w:p>
      <w:pPr>
        <w:spacing w:line="520" w:lineRule="exact"/>
      </w:pPr>
      <w:r>
        <w:t xml:space="preserve">                                  年   月   日</w:t>
      </w:r>
    </w:p>
    <w:p>
      <w:pPr>
        <w:spacing w:line="200" w:lineRule="exact"/>
        <w:rPr>
          <w:rFonts w:hint="eastAsia"/>
          <w:b/>
          <w:bCs/>
          <w:sz w:val="28"/>
        </w:rPr>
      </w:pPr>
    </w:p>
    <w:p>
      <w:pPr>
        <w:spacing w:line="200" w:lineRule="exact"/>
        <w:rPr>
          <w:rFonts w:hint="eastAsia"/>
          <w:b/>
          <w:bCs/>
          <w:sz w:val="28"/>
        </w:rPr>
      </w:pPr>
    </w:p>
    <w:p>
      <w:pPr>
        <w:spacing w:line="200" w:lineRule="exact"/>
        <w:rPr>
          <w:rFonts w:hint="eastAsia"/>
          <w:b/>
          <w:bCs/>
          <w:sz w:val="28"/>
        </w:rPr>
      </w:pPr>
    </w:p>
    <w:p>
      <w:pPr>
        <w:spacing w:line="200" w:lineRule="exact"/>
        <w:rPr>
          <w:b/>
          <w:bCs/>
          <w:sz w:val="28"/>
        </w:rPr>
      </w:pPr>
    </w:p>
    <w:tbl>
      <w:tblPr>
        <w:tblStyle w:val="3"/>
        <w:tblW w:w="8845" w:type="dxa"/>
        <w:jc w:val="center"/>
        <w:tblInd w:w="0" w:type="dxa"/>
        <w:tblBorders>
          <w:top w:val="single" w:color="auto" w:sz="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5"/>
      </w:tblGrid>
      <w:tr>
        <w:tblPrEx>
          <w:tblBorders>
            <w:top w:val="single" w:color="auto" w:sz="8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8845" w:type="dxa"/>
            <w:vAlign w:val="top"/>
          </w:tcPr>
          <w:p>
            <w:pPr>
              <w:spacing w:line="520" w:lineRule="exac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备注：</w:t>
            </w:r>
            <w:r>
              <w:rPr>
                <w:sz w:val="28"/>
              </w:rPr>
              <w:t>本文书一式两份，一份送达申请人，一份行政许可机关存档。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BF609E"/>
    <w:rsid w:val="13B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2019-11-22T02:07:00Z</dcterms:created>
  <dc:creator>lenovo</dc:creator>
  <cp:lastModifiedBy>lenovo</cp:lastModifiedBy>
  <dcterms:modified xsi:type="dcterms:W3CDTF">2019-11-22T02:16:45Z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