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AA" w:rsidRDefault="00E51A4F">
      <w:pPr>
        <w:spacing w:line="580" w:lineRule="exact"/>
        <w:jc w:val="center"/>
        <w:rPr>
          <w:rFonts w:ascii="创艺简标宋" w:eastAsia="创艺简标宋" w:hAnsi="创艺简标宋" w:cs="创艺简标宋"/>
          <w:sz w:val="44"/>
        </w:rPr>
      </w:pPr>
      <w:r>
        <w:rPr>
          <w:rFonts w:ascii="创艺简标宋" w:eastAsia="创艺简标宋" w:hAnsi="创艺简标宋" w:cs="创艺简标宋" w:hint="eastAsia"/>
          <w:sz w:val="44"/>
        </w:rPr>
        <w:t>宁波市人民政府办公厅</w:t>
      </w:r>
    </w:p>
    <w:p w:rsidR="006B5DAA" w:rsidRDefault="00E51A4F">
      <w:pPr>
        <w:spacing w:line="580" w:lineRule="exact"/>
        <w:jc w:val="center"/>
        <w:rPr>
          <w:rFonts w:ascii="创艺简标宋" w:eastAsia="创艺简标宋" w:hAnsi="创艺简标宋" w:cs="创艺简标宋"/>
          <w:sz w:val="44"/>
        </w:rPr>
      </w:pPr>
      <w:r>
        <w:rPr>
          <w:rFonts w:ascii="创艺简标宋" w:eastAsia="创艺简标宋" w:hAnsi="创艺简标宋" w:cs="创艺简标宋" w:hint="eastAsia"/>
          <w:sz w:val="44"/>
        </w:rPr>
        <w:t>关于进一步做好</w:t>
      </w:r>
      <w:proofErr w:type="gramStart"/>
      <w:r>
        <w:rPr>
          <w:rFonts w:ascii="创艺简标宋" w:eastAsia="创艺简标宋" w:hAnsi="创艺简标宋" w:cs="创艺简标宋" w:hint="eastAsia"/>
          <w:sz w:val="44"/>
        </w:rPr>
        <w:t>稳就业</w:t>
      </w:r>
      <w:proofErr w:type="gramEnd"/>
      <w:r>
        <w:rPr>
          <w:rFonts w:ascii="创艺简标宋" w:eastAsia="创艺简标宋" w:hAnsi="创艺简标宋" w:cs="创艺简标宋" w:hint="eastAsia"/>
          <w:sz w:val="44"/>
        </w:rPr>
        <w:t>工作的实施意见</w:t>
      </w:r>
    </w:p>
    <w:p w:rsidR="006B5DAA" w:rsidRDefault="00E51A4F">
      <w:pPr>
        <w:spacing w:line="580" w:lineRule="exact"/>
        <w:jc w:val="center"/>
        <w:rPr>
          <w:rFonts w:ascii="楷体_GB2312" w:eastAsia="楷体_GB2312" w:hAnsi="楷体_GB2312" w:cs="楷体_GB2312"/>
        </w:rPr>
      </w:pPr>
      <w:r>
        <w:rPr>
          <w:rFonts w:ascii="楷体_GB2312" w:eastAsia="楷体_GB2312" w:hAnsi="楷体_GB2312" w:cs="楷体_GB2312" w:hint="eastAsia"/>
          <w:kern w:val="2"/>
        </w:rPr>
        <w:t>（</w:t>
      </w:r>
      <w:r>
        <w:rPr>
          <w:rFonts w:ascii="楷体_GB2312" w:eastAsia="楷体_GB2312" w:hAnsi="楷体_GB2312" w:cs="楷体_GB2312" w:hint="eastAsia"/>
          <w:kern w:val="2"/>
        </w:rPr>
        <w:t>征求意见</w:t>
      </w:r>
      <w:r>
        <w:rPr>
          <w:rFonts w:ascii="楷体_GB2312" w:eastAsia="楷体_GB2312" w:hAnsi="楷体_GB2312" w:cs="楷体_GB2312" w:hint="eastAsia"/>
          <w:kern w:val="2"/>
        </w:rPr>
        <w:t>稿）</w:t>
      </w:r>
    </w:p>
    <w:p w:rsidR="006B5DAA" w:rsidRDefault="006B5DAA">
      <w:pPr>
        <w:widowControl/>
        <w:adjustRightInd w:val="0"/>
        <w:snapToGrid w:val="0"/>
        <w:spacing w:line="580" w:lineRule="exact"/>
        <w:rPr>
          <w:rFonts w:ascii="仿宋_GB2312" w:eastAsia="仿宋_GB2312" w:hAnsi="仿宋_GB2312"/>
        </w:rPr>
      </w:pPr>
    </w:p>
    <w:p w:rsidR="006B5DAA" w:rsidRDefault="00E51A4F">
      <w:pPr>
        <w:widowControl/>
        <w:adjustRightInd w:val="0"/>
        <w:snapToGrid w:val="0"/>
        <w:spacing w:line="580" w:lineRule="exact"/>
        <w:rPr>
          <w:rFonts w:ascii="仿宋_GB2312" w:eastAsia="仿宋_GB2312" w:hAnsi="仿宋_GB2312"/>
        </w:rPr>
      </w:pPr>
      <w:r>
        <w:rPr>
          <w:rFonts w:ascii="仿宋_GB2312" w:eastAsia="仿宋_GB2312" w:hAnsi="仿宋_GB2312" w:hint="eastAsia"/>
        </w:rPr>
        <w:t>各区县（市）人民政府</w:t>
      </w:r>
      <w:r>
        <w:rPr>
          <w:rFonts w:ascii="仿宋_GB2312" w:eastAsia="仿宋_GB2312" w:hAnsi="仿宋_GB2312" w:hint="eastAsia"/>
        </w:rPr>
        <w:t>和功能园区</w:t>
      </w:r>
      <w:r>
        <w:rPr>
          <w:rFonts w:ascii="仿宋_GB2312" w:eastAsia="仿宋_GB2312" w:hAnsi="仿宋_GB2312" w:hint="eastAsia"/>
        </w:rPr>
        <w:t>，市直及部省属驻甬各单位：</w:t>
      </w:r>
    </w:p>
    <w:p w:rsidR="006B5DAA" w:rsidRDefault="00E51A4F">
      <w:pPr>
        <w:spacing w:line="580" w:lineRule="exact"/>
        <w:ind w:firstLineChars="200" w:firstLine="640"/>
        <w:rPr>
          <w:rFonts w:ascii="仿宋_GB2312" w:eastAsia="仿宋_GB2312" w:hAnsi="仿宋_GB2312"/>
        </w:rPr>
      </w:pPr>
      <w:r>
        <w:rPr>
          <w:rFonts w:ascii="仿宋_GB2312" w:eastAsia="仿宋_GB2312" w:hAnsi="仿宋_GB2312" w:hint="eastAsia"/>
        </w:rPr>
        <w:t>为深入贯彻中央和省委省政府关于统筹推进疫情防控和经济社会发展的决策部署，加快恢复和稳定就业，根据《国务院关于进一步做好稳就业工作的意见》（国发〔</w:t>
      </w:r>
      <w:r>
        <w:rPr>
          <w:rFonts w:ascii="仿宋_GB2312" w:eastAsia="仿宋_GB2312" w:hAnsi="仿宋_GB2312" w:hint="eastAsia"/>
        </w:rPr>
        <w:t>2019</w:t>
      </w:r>
      <w:r>
        <w:rPr>
          <w:rFonts w:ascii="仿宋_GB2312" w:eastAsia="仿宋_GB2312" w:hAnsi="仿宋_GB2312" w:hint="eastAsia"/>
        </w:rPr>
        <w:t>〕</w:t>
      </w:r>
      <w:r>
        <w:rPr>
          <w:rFonts w:ascii="仿宋_GB2312" w:eastAsia="仿宋_GB2312" w:hAnsi="仿宋_GB2312" w:hint="eastAsia"/>
        </w:rPr>
        <w:t>28</w:t>
      </w:r>
      <w:r>
        <w:rPr>
          <w:rFonts w:ascii="仿宋_GB2312" w:eastAsia="仿宋_GB2312" w:hAnsi="仿宋_GB2312" w:hint="eastAsia"/>
        </w:rPr>
        <w:t>号）、《国务院办公厅关于应对新冠肺炎疫情影响强化稳就业举措的实施意见》（国办发〔</w:t>
      </w:r>
      <w:r>
        <w:rPr>
          <w:rFonts w:ascii="仿宋_GB2312" w:eastAsia="仿宋_GB2312" w:hAnsi="仿宋_GB2312" w:hint="eastAsia"/>
        </w:rPr>
        <w:t>2020</w:t>
      </w:r>
      <w:r>
        <w:rPr>
          <w:rFonts w:ascii="仿宋_GB2312" w:eastAsia="仿宋_GB2312" w:hAnsi="仿宋_GB2312" w:hint="eastAsia"/>
        </w:rPr>
        <w:t>〕</w:t>
      </w:r>
      <w:r>
        <w:rPr>
          <w:rFonts w:ascii="仿宋_GB2312" w:eastAsia="仿宋_GB2312" w:hAnsi="仿宋_GB2312" w:hint="eastAsia"/>
        </w:rPr>
        <w:t>6</w:t>
      </w:r>
      <w:r>
        <w:rPr>
          <w:rFonts w:ascii="仿宋_GB2312" w:eastAsia="仿宋_GB2312" w:hAnsi="仿宋_GB2312" w:hint="eastAsia"/>
        </w:rPr>
        <w:t>号）和《浙江省人民政府办公厅关于进一步做好稳就业工作的实施意见》（浙政办发〔</w:t>
      </w:r>
      <w:r>
        <w:rPr>
          <w:rFonts w:ascii="仿宋_GB2312" w:eastAsia="仿宋_GB2312" w:hAnsi="仿宋_GB2312" w:hint="eastAsia"/>
        </w:rPr>
        <w:t>2020</w:t>
      </w:r>
      <w:r>
        <w:rPr>
          <w:rFonts w:ascii="仿宋_GB2312" w:eastAsia="仿宋_GB2312" w:hAnsi="仿宋_GB2312" w:hint="eastAsia"/>
        </w:rPr>
        <w:t>〕</w:t>
      </w:r>
      <w:r>
        <w:rPr>
          <w:rFonts w:ascii="仿宋_GB2312" w:eastAsia="仿宋_GB2312" w:hAnsi="仿宋_GB2312" w:hint="eastAsia"/>
        </w:rPr>
        <w:t>19</w:t>
      </w:r>
      <w:r>
        <w:rPr>
          <w:rFonts w:ascii="仿宋_GB2312" w:eastAsia="仿宋_GB2312" w:hAnsi="仿宋_GB2312" w:hint="eastAsia"/>
        </w:rPr>
        <w:t>号）等精神，经市政府同意，现提出如下实施意见。</w:t>
      </w:r>
    </w:p>
    <w:p w:rsidR="006B5DAA" w:rsidRDefault="00E51A4F">
      <w:pPr>
        <w:spacing w:line="580" w:lineRule="exact"/>
        <w:ind w:firstLineChars="200" w:firstLine="640"/>
        <w:rPr>
          <w:rFonts w:ascii="Times New Roman" w:eastAsia="黑体" w:hAnsi="Times New Roman" w:cs="Times New Roman"/>
        </w:rPr>
      </w:pPr>
      <w:r>
        <w:rPr>
          <w:rFonts w:ascii="Times New Roman" w:eastAsia="黑体" w:hAnsi="Times New Roman" w:cs="Times New Roman"/>
        </w:rPr>
        <w:t>一、</w:t>
      </w:r>
      <w:r>
        <w:rPr>
          <w:rFonts w:ascii="Times New Roman" w:eastAsia="黑体" w:hAnsi="Times New Roman" w:cs="Times New Roman" w:hint="eastAsia"/>
        </w:rPr>
        <w:t>稳定和扩大就业岗位</w:t>
      </w:r>
    </w:p>
    <w:p w:rsidR="006B5DAA" w:rsidRDefault="00E51A4F">
      <w:pPr>
        <w:spacing w:line="580" w:lineRule="exact"/>
        <w:ind w:firstLineChars="200" w:firstLine="640"/>
        <w:rPr>
          <w:rFonts w:ascii="Times New Roman" w:eastAsia="楷体_GB2312" w:hAnsi="Times New Roman"/>
        </w:rPr>
      </w:pPr>
      <w:r>
        <w:rPr>
          <w:rFonts w:ascii="楷体_GB2312" w:eastAsia="楷体_GB2312" w:hAnsi="楷体_GB2312" w:cs="楷体_GB2312" w:hint="eastAsia"/>
        </w:rPr>
        <w:t>（一）实施就业优先政策。</w:t>
      </w:r>
      <w:r>
        <w:rPr>
          <w:rFonts w:ascii="仿宋_GB2312" w:eastAsia="仿宋_GB2312" w:hAnsi="仿宋_GB2312" w:hint="eastAsia"/>
        </w:rPr>
        <w:t>加强财税、金融、产业、贸易、投资等经济政策与就业政策的协同传导，实施重大项目</w:t>
      </w:r>
      <w:r>
        <w:rPr>
          <w:rFonts w:ascii="仿宋_GB2312" w:eastAsia="仿宋_GB2312" w:hAnsi="仿宋_GB2312" w:hint="eastAsia"/>
        </w:rPr>
        <w:t>、重大产业、专项治理的就业影响评价。加快推进“</w:t>
      </w:r>
      <w:r>
        <w:rPr>
          <w:rFonts w:ascii="仿宋_GB2312" w:eastAsia="仿宋_GB2312" w:hAnsi="仿宋_GB2312" w:hint="eastAsia"/>
        </w:rPr>
        <w:t>246</w:t>
      </w:r>
      <w:r>
        <w:rPr>
          <w:rFonts w:ascii="仿宋_GB2312" w:eastAsia="仿宋_GB2312" w:hAnsi="仿宋_GB2312" w:hint="eastAsia"/>
        </w:rPr>
        <w:t>”万千亿级产业集群建设、“</w:t>
      </w:r>
      <w:r>
        <w:rPr>
          <w:rFonts w:ascii="仿宋_GB2312" w:eastAsia="仿宋_GB2312" w:hAnsi="仿宋_GB2312" w:hint="eastAsia"/>
        </w:rPr>
        <w:t>225</w:t>
      </w:r>
      <w:r>
        <w:rPr>
          <w:rFonts w:ascii="仿宋_GB2312" w:eastAsia="仿宋_GB2312" w:hAnsi="仿宋_GB2312" w:hint="eastAsia"/>
        </w:rPr>
        <w:t>”</w:t>
      </w:r>
      <w:proofErr w:type="gramStart"/>
      <w:r>
        <w:rPr>
          <w:rFonts w:ascii="仿宋_GB2312" w:eastAsia="仿宋_GB2312" w:hAnsi="仿宋_GB2312" w:hint="eastAsia"/>
        </w:rPr>
        <w:t>外贸双</w:t>
      </w:r>
      <w:proofErr w:type="gramEnd"/>
      <w:r>
        <w:rPr>
          <w:rFonts w:ascii="仿宋_GB2312" w:eastAsia="仿宋_GB2312" w:hAnsi="仿宋_GB2312" w:hint="eastAsia"/>
        </w:rPr>
        <w:t>万亿行动、“</w:t>
      </w:r>
      <w:r>
        <w:rPr>
          <w:rFonts w:ascii="仿宋_GB2312" w:eastAsia="仿宋_GB2312" w:hAnsi="仿宋_GB2312" w:hint="eastAsia"/>
        </w:rPr>
        <w:t>3433</w:t>
      </w:r>
      <w:r>
        <w:rPr>
          <w:rFonts w:ascii="仿宋_GB2312" w:eastAsia="仿宋_GB2312" w:hAnsi="仿宋_GB2312" w:hint="eastAsia"/>
        </w:rPr>
        <w:t>”服务业倍增发展行动、“</w:t>
      </w:r>
      <w:r>
        <w:rPr>
          <w:rFonts w:ascii="仿宋_GB2312" w:eastAsia="仿宋_GB2312" w:hAnsi="仿宋_GB2312" w:hint="eastAsia"/>
        </w:rPr>
        <w:t>4566</w:t>
      </w:r>
      <w:r>
        <w:rPr>
          <w:rFonts w:ascii="仿宋_GB2312" w:eastAsia="仿宋_GB2312" w:hAnsi="仿宋_GB2312" w:hint="eastAsia"/>
        </w:rPr>
        <w:t>”乡村产业振兴行动，提升投资和产业带动就业能力</w:t>
      </w:r>
      <w:r>
        <w:rPr>
          <w:rFonts w:ascii="仿宋_GB2312" w:eastAsia="仿宋_GB2312" w:hAnsi="仿宋_GB2312" w:hint="eastAsia"/>
          <w:color w:val="000000"/>
          <w:spacing w:val="-4"/>
        </w:rPr>
        <w:t>。</w:t>
      </w:r>
      <w:r>
        <w:rPr>
          <w:rFonts w:ascii="仿宋_GB2312" w:eastAsia="仿宋_GB2312" w:hAnsi="仿宋_GB2312" w:hint="eastAsia"/>
        </w:rPr>
        <w:t>认真落实国家、</w:t>
      </w:r>
      <w:proofErr w:type="gramStart"/>
      <w:r>
        <w:rPr>
          <w:rFonts w:ascii="仿宋_GB2312" w:eastAsia="仿宋_GB2312" w:hAnsi="仿宋_GB2312" w:hint="eastAsia"/>
        </w:rPr>
        <w:t>省</w:t>
      </w:r>
      <w:r>
        <w:rPr>
          <w:rFonts w:ascii="仿宋_GB2312" w:eastAsia="仿宋_GB2312" w:hAnsi="仿宋_GB2312" w:hint="eastAsia"/>
        </w:rPr>
        <w:t>环评审</w:t>
      </w:r>
      <w:proofErr w:type="gramEnd"/>
      <w:r>
        <w:rPr>
          <w:rFonts w:ascii="仿宋_GB2312" w:eastAsia="仿宋_GB2312" w:hAnsi="仿宋_GB2312" w:hint="eastAsia"/>
        </w:rPr>
        <w:t>批正面清单，对部分带动就业能力强、环境影响可控的项目，审慎采取查封扣押、限产停产等措施。</w:t>
      </w:r>
    </w:p>
    <w:p w:rsidR="006B5DAA" w:rsidRDefault="00E51A4F">
      <w:pPr>
        <w:spacing w:line="580" w:lineRule="exact"/>
        <w:ind w:firstLineChars="200" w:firstLine="640"/>
        <w:rPr>
          <w:rFonts w:ascii="仿宋_GB2312" w:eastAsia="仿宋_GB2312" w:hAnsi="仿宋_GB2312"/>
        </w:rPr>
      </w:pPr>
      <w:r>
        <w:rPr>
          <w:rFonts w:ascii="Times New Roman" w:eastAsia="楷体_GB2312" w:hAnsi="Times New Roman" w:hint="eastAsia"/>
        </w:rPr>
        <w:t>（二）</w:t>
      </w:r>
      <w:r>
        <w:rPr>
          <w:rFonts w:ascii="Times New Roman" w:eastAsia="楷体_GB2312" w:hAnsi="Times New Roman" w:hint="eastAsia"/>
        </w:rPr>
        <w:t>推进企业降本减负。</w:t>
      </w:r>
      <w:r>
        <w:rPr>
          <w:rFonts w:ascii="仿宋_GB2312" w:eastAsia="仿宋_GB2312" w:hAnsi="仿宋_GB2312" w:hint="eastAsia"/>
        </w:rPr>
        <w:t>大力实施减税减费减租减息减支</w:t>
      </w:r>
      <w:r>
        <w:rPr>
          <w:rFonts w:ascii="仿宋_GB2312" w:eastAsia="仿宋_GB2312" w:hAnsi="仿宋_GB2312" w:hint="eastAsia"/>
        </w:rPr>
        <w:lastRenderedPageBreak/>
        <w:t>行动。深入落实中央和省深化增值税改革、小</w:t>
      </w:r>
      <w:proofErr w:type="gramStart"/>
      <w:r>
        <w:rPr>
          <w:rFonts w:ascii="仿宋_GB2312" w:eastAsia="仿宋_GB2312" w:hAnsi="仿宋_GB2312" w:hint="eastAsia"/>
        </w:rPr>
        <w:t>微企业普</w:t>
      </w:r>
      <w:proofErr w:type="gramEnd"/>
      <w:r>
        <w:rPr>
          <w:rFonts w:ascii="仿宋_GB2312" w:eastAsia="仿宋_GB2312" w:hAnsi="仿宋_GB2312" w:hint="eastAsia"/>
        </w:rPr>
        <w:t>惠性税收减免、残疾人就业保障金减免和企业延期申报纳税等政策；加快落实降低政府性融资担保和再担保费率等政策；免收承租市属国有资产类经营性房产的中小</w:t>
      </w:r>
      <w:proofErr w:type="gramStart"/>
      <w:r>
        <w:rPr>
          <w:rFonts w:ascii="仿宋_GB2312" w:eastAsia="仿宋_GB2312" w:hAnsi="仿宋_GB2312" w:hint="eastAsia"/>
        </w:rPr>
        <w:t>微企业</w:t>
      </w:r>
      <w:proofErr w:type="gramEnd"/>
      <w:r>
        <w:rPr>
          <w:rFonts w:ascii="仿宋_GB2312" w:eastAsia="仿宋_GB2312" w:hAnsi="仿宋_GB2312" w:hint="eastAsia"/>
        </w:rPr>
        <w:t>2</w:t>
      </w:r>
      <w:r>
        <w:rPr>
          <w:rFonts w:ascii="仿宋_GB2312" w:eastAsia="仿宋_GB2312" w:hAnsi="仿宋_GB2312" w:hint="eastAsia"/>
        </w:rPr>
        <w:t>个月租金，鼓励市场运营主体为承租户减免租金，降低企业用水、用气成本；鼓励采取延期还款、分期还款、展期、无还本续贷等措施，推动普</w:t>
      </w:r>
      <w:proofErr w:type="gramStart"/>
      <w:r>
        <w:rPr>
          <w:rFonts w:ascii="仿宋_GB2312" w:eastAsia="仿宋_GB2312" w:hAnsi="仿宋_GB2312" w:hint="eastAsia"/>
        </w:rPr>
        <w:t>惠型小微企业</w:t>
      </w:r>
      <w:proofErr w:type="gramEnd"/>
      <w:r>
        <w:rPr>
          <w:rFonts w:ascii="仿宋_GB2312" w:eastAsia="仿宋_GB2312" w:hAnsi="仿宋_GB2312" w:hint="eastAsia"/>
        </w:rPr>
        <w:t>贷款综合融资成本较上年降低</w:t>
      </w:r>
      <w:r>
        <w:rPr>
          <w:rFonts w:ascii="仿宋_GB2312" w:eastAsia="仿宋_GB2312" w:hAnsi="仿宋_GB2312" w:hint="eastAsia"/>
        </w:rPr>
        <w:t>0.5</w:t>
      </w:r>
      <w:r>
        <w:rPr>
          <w:rFonts w:ascii="仿宋_GB2312" w:eastAsia="仿宋_GB2312" w:hAnsi="仿宋_GB2312" w:hint="eastAsia"/>
        </w:rPr>
        <w:t>个百分点。</w:t>
      </w:r>
    </w:p>
    <w:p w:rsidR="006B5DAA" w:rsidRDefault="00E51A4F">
      <w:pPr>
        <w:spacing w:line="580" w:lineRule="exact"/>
        <w:ind w:firstLineChars="200" w:firstLine="640"/>
        <w:rPr>
          <w:rFonts w:ascii="Times New Roman" w:eastAsia="仿宋_GB2312" w:hAnsi="Times New Roman" w:cs="Arial Unicode MS"/>
          <w:shd w:val="clear" w:color="FFFFFF" w:fill="D9D9D9"/>
        </w:rPr>
      </w:pPr>
      <w:r>
        <w:rPr>
          <w:rFonts w:ascii="Times New Roman" w:eastAsia="楷体_GB2312" w:hAnsi="Times New Roman"/>
        </w:rPr>
        <w:t>（</w:t>
      </w:r>
      <w:r>
        <w:rPr>
          <w:rFonts w:ascii="Times New Roman" w:eastAsia="楷体_GB2312" w:hAnsi="Times New Roman" w:hint="eastAsia"/>
        </w:rPr>
        <w:t>三</w:t>
      </w:r>
      <w:r>
        <w:rPr>
          <w:rFonts w:ascii="Times New Roman" w:eastAsia="楷体_GB2312" w:hAnsi="Times New Roman"/>
        </w:rPr>
        <w:t>）</w:t>
      </w:r>
      <w:r>
        <w:rPr>
          <w:rFonts w:ascii="Times New Roman" w:eastAsia="楷体_GB2312" w:hAnsi="Times New Roman" w:hint="eastAsia"/>
        </w:rPr>
        <w:t>支持企业稳定岗位</w:t>
      </w:r>
      <w:r>
        <w:rPr>
          <w:rFonts w:ascii="Times New Roman" w:eastAsia="楷体_GB2312" w:hAnsi="Times New Roman"/>
        </w:rPr>
        <w:t>。</w:t>
      </w:r>
      <w:r>
        <w:rPr>
          <w:rFonts w:ascii="仿宋_GB2312" w:eastAsia="仿宋_GB2312" w:hAnsi="仿宋_GB2312" w:hint="eastAsia"/>
        </w:rPr>
        <w:t>将阶段性降低失业保险费率政策的实施期限延长至</w:t>
      </w:r>
      <w:r>
        <w:rPr>
          <w:rFonts w:ascii="仿宋_GB2312" w:eastAsia="仿宋_GB2312" w:hAnsi="仿宋_GB2312" w:hint="eastAsia"/>
        </w:rPr>
        <w:t>2021</w:t>
      </w:r>
      <w:r>
        <w:rPr>
          <w:rFonts w:ascii="仿宋_GB2312" w:eastAsia="仿宋_GB2312" w:hAnsi="仿宋_GB2312" w:hint="eastAsia"/>
        </w:rPr>
        <w:t>年</w:t>
      </w:r>
      <w:r>
        <w:rPr>
          <w:rFonts w:ascii="仿宋_GB2312" w:eastAsia="仿宋_GB2312" w:hAnsi="仿宋_GB2312" w:hint="eastAsia"/>
        </w:rPr>
        <w:t>4</w:t>
      </w:r>
      <w:r>
        <w:rPr>
          <w:rFonts w:ascii="仿宋_GB2312" w:eastAsia="仿宋_GB2312" w:hAnsi="仿宋_GB2312" w:hint="eastAsia"/>
        </w:rPr>
        <w:t>月</w:t>
      </w:r>
      <w:r>
        <w:rPr>
          <w:rFonts w:ascii="仿宋_GB2312" w:eastAsia="仿宋_GB2312" w:hAnsi="仿宋_GB2312" w:hint="eastAsia"/>
        </w:rPr>
        <w:t>30</w:t>
      </w:r>
      <w:r>
        <w:rPr>
          <w:rFonts w:ascii="仿宋_GB2312" w:eastAsia="仿宋_GB2312" w:hAnsi="仿宋_GB2312" w:hint="eastAsia"/>
        </w:rPr>
        <w:t>日。</w:t>
      </w:r>
      <w:r>
        <w:rPr>
          <w:rFonts w:ascii="仿宋_GB2312" w:eastAsia="仿宋_GB2312" w:hAnsi="仿宋_GB2312" w:hint="eastAsia"/>
        </w:rPr>
        <w:t>2020</w:t>
      </w:r>
      <w:r>
        <w:rPr>
          <w:rFonts w:ascii="仿宋_GB2312" w:eastAsia="仿宋_GB2312" w:hAnsi="仿宋_GB2312" w:hint="eastAsia"/>
        </w:rPr>
        <w:t>年对</w:t>
      </w:r>
      <w:r>
        <w:rPr>
          <w:rFonts w:ascii="仿宋_GB2312" w:eastAsia="仿宋_GB2312" w:hAnsi="仿宋_GB2312" w:hint="eastAsia"/>
        </w:rPr>
        <w:t>不裁员或少裁员的中小微参保企业继续实施社会保险费返还，返还标准为市级统筹区企业</w:t>
      </w:r>
      <w:r>
        <w:rPr>
          <w:rFonts w:ascii="仿宋_GB2312" w:eastAsia="仿宋_GB2312" w:hAnsi="仿宋_GB2312" w:hint="eastAsia"/>
        </w:rPr>
        <w:t>2019</w:t>
      </w:r>
      <w:r>
        <w:rPr>
          <w:rFonts w:ascii="仿宋_GB2312" w:eastAsia="仿宋_GB2312" w:hAnsi="仿宋_GB2312" w:hint="eastAsia"/>
        </w:rPr>
        <w:t>年度</w:t>
      </w:r>
      <w:r>
        <w:rPr>
          <w:rFonts w:ascii="仿宋_GB2312" w:eastAsia="仿宋_GB2312" w:hAnsi="仿宋_GB2312" w:hint="eastAsia"/>
        </w:rPr>
        <w:t>1</w:t>
      </w:r>
      <w:r>
        <w:rPr>
          <w:rFonts w:ascii="仿宋_GB2312" w:eastAsia="仿宋_GB2312" w:hAnsi="仿宋_GB2312" w:hint="eastAsia"/>
        </w:rPr>
        <w:t>个月单位应缴纳的社会保险费最低标准之</w:t>
      </w:r>
      <w:proofErr w:type="gramStart"/>
      <w:r>
        <w:rPr>
          <w:rFonts w:ascii="仿宋_GB2312" w:eastAsia="仿宋_GB2312" w:hAnsi="仿宋_GB2312" w:hint="eastAsia"/>
        </w:rPr>
        <w:t>和</w:t>
      </w:r>
      <w:proofErr w:type="gramEnd"/>
      <w:r>
        <w:rPr>
          <w:rFonts w:ascii="仿宋_GB2312" w:eastAsia="仿宋_GB2312" w:hAnsi="仿宋_GB2312" w:hint="eastAsia"/>
        </w:rPr>
        <w:t>。落实阶段性免征企业养老、失业、工伤保险单位缴费政策，按规定执行阶段性减半征收职工基本医疗保险单位缴费政策。全面落实企业吸纳重点群体就业定额税收减免、用人单位吸纳人员社会保险补贴等政策。阶段性减免社会保险费期间，企业正在享受的用人单位吸纳就业困难人员、中小</w:t>
      </w:r>
      <w:proofErr w:type="gramStart"/>
      <w:r>
        <w:rPr>
          <w:rFonts w:ascii="仿宋_GB2312" w:eastAsia="仿宋_GB2312" w:hAnsi="仿宋_GB2312" w:hint="eastAsia"/>
        </w:rPr>
        <w:t>微企业</w:t>
      </w:r>
      <w:proofErr w:type="gramEnd"/>
      <w:r>
        <w:rPr>
          <w:rFonts w:ascii="仿宋_GB2312" w:eastAsia="仿宋_GB2312" w:hAnsi="仿宋_GB2312" w:hint="eastAsia"/>
        </w:rPr>
        <w:t>吸纳高校毕业生社会保险补贴期限可顺延。中小</w:t>
      </w:r>
      <w:proofErr w:type="gramStart"/>
      <w:r>
        <w:rPr>
          <w:rFonts w:ascii="仿宋_GB2312" w:eastAsia="仿宋_GB2312" w:hAnsi="仿宋_GB2312" w:hint="eastAsia"/>
        </w:rPr>
        <w:t>微企业</w:t>
      </w:r>
      <w:proofErr w:type="gramEnd"/>
      <w:r>
        <w:rPr>
          <w:rFonts w:ascii="仿宋_GB2312" w:eastAsia="仿宋_GB2312" w:hAnsi="仿宋_GB2312" w:hint="eastAsia"/>
        </w:rPr>
        <w:t>新招用符合贷款贴息申请条件人数与现有职工人数的占比，由</w:t>
      </w:r>
      <w:r>
        <w:rPr>
          <w:rFonts w:ascii="仿宋_GB2312" w:eastAsia="仿宋_GB2312" w:hAnsi="仿宋_GB2312" w:hint="eastAsia"/>
        </w:rPr>
        <w:t>20%</w:t>
      </w:r>
      <w:r>
        <w:rPr>
          <w:rFonts w:ascii="仿宋_GB2312" w:eastAsia="仿宋_GB2312" w:hAnsi="仿宋_GB2312" w:hint="eastAsia"/>
        </w:rPr>
        <w:t>下降为</w:t>
      </w:r>
      <w:r>
        <w:rPr>
          <w:rFonts w:ascii="仿宋_GB2312" w:eastAsia="仿宋_GB2312" w:hAnsi="仿宋_GB2312" w:hint="eastAsia"/>
        </w:rPr>
        <w:t>15%</w:t>
      </w:r>
      <w:r>
        <w:rPr>
          <w:rFonts w:ascii="仿宋_GB2312" w:eastAsia="仿宋_GB2312" w:hAnsi="仿宋_GB2312" w:hint="eastAsia"/>
        </w:rPr>
        <w:t>（超过</w:t>
      </w:r>
      <w:r>
        <w:rPr>
          <w:rFonts w:ascii="仿宋_GB2312" w:eastAsia="仿宋_GB2312" w:hAnsi="仿宋_GB2312" w:hint="eastAsia"/>
        </w:rPr>
        <w:t>100</w:t>
      </w:r>
      <w:r>
        <w:rPr>
          <w:rFonts w:ascii="仿宋_GB2312" w:eastAsia="仿宋_GB2312" w:hAnsi="仿宋_GB2312" w:hint="eastAsia"/>
        </w:rPr>
        <w:t>人的下降为</w:t>
      </w:r>
      <w:r>
        <w:rPr>
          <w:rFonts w:ascii="仿宋_GB2312" w:eastAsia="仿宋_GB2312" w:hAnsi="仿宋_GB2312" w:hint="eastAsia"/>
        </w:rPr>
        <w:t>8%</w:t>
      </w:r>
      <w:r>
        <w:rPr>
          <w:rFonts w:ascii="仿宋_GB2312" w:eastAsia="仿宋_GB2312" w:hAnsi="仿宋_GB2312" w:hint="eastAsia"/>
        </w:rPr>
        <w:t>）。</w:t>
      </w:r>
      <w:r>
        <w:rPr>
          <w:rFonts w:ascii="仿宋_GB2312" w:eastAsia="仿宋_GB2312" w:hAnsi="仿宋_GB2312" w:hint="eastAsia"/>
        </w:rPr>
        <w:t>2020</w:t>
      </w:r>
      <w:r>
        <w:rPr>
          <w:rFonts w:ascii="仿宋_GB2312" w:eastAsia="仿宋_GB2312" w:hAnsi="仿宋_GB2312" w:hint="eastAsia"/>
        </w:rPr>
        <w:t>年</w:t>
      </w:r>
      <w:r>
        <w:rPr>
          <w:rFonts w:ascii="仿宋_GB2312" w:eastAsia="仿宋_GB2312" w:hAnsi="仿宋_GB2312" w:hint="eastAsia"/>
        </w:rPr>
        <w:t>6</w:t>
      </w:r>
      <w:r>
        <w:rPr>
          <w:rFonts w:ascii="仿宋_GB2312" w:eastAsia="仿宋_GB2312" w:hAnsi="仿宋_GB2312" w:hint="eastAsia"/>
        </w:rPr>
        <w:t>月底前，工程建设项目可暂缓缴存农民工工资保证金，支付记录良好的企业可免缴。</w:t>
      </w:r>
    </w:p>
    <w:p w:rsidR="006B5DAA" w:rsidRDefault="00E51A4F">
      <w:pPr>
        <w:spacing w:line="580" w:lineRule="exact"/>
        <w:ind w:firstLineChars="200" w:firstLine="640"/>
        <w:rPr>
          <w:rFonts w:ascii="仿宋_GB2312" w:eastAsia="仿宋_GB2312" w:hAnsi="仿宋_GB2312"/>
        </w:rPr>
      </w:pPr>
      <w:r>
        <w:rPr>
          <w:rFonts w:ascii="楷体" w:eastAsia="楷体" w:hAnsi="楷体" w:cs="楷体" w:hint="eastAsia"/>
        </w:rPr>
        <w:t>（四）加大企业融资支持。</w:t>
      </w:r>
      <w:r>
        <w:rPr>
          <w:rFonts w:ascii="仿宋_GB2312" w:eastAsia="仿宋_GB2312" w:hAnsi="仿宋_GB2312" w:hint="eastAsia"/>
        </w:rPr>
        <w:t>对</w:t>
      </w:r>
      <w:r>
        <w:rPr>
          <w:rFonts w:ascii="仿宋_GB2312" w:eastAsia="仿宋_GB2312" w:hAnsi="仿宋" w:hint="eastAsia"/>
        </w:rPr>
        <w:t>裁员率不高于</w:t>
      </w:r>
      <w:r>
        <w:rPr>
          <w:rFonts w:ascii="仿宋_GB2312" w:eastAsia="仿宋_GB2312" w:hAnsi="楷体" w:hint="eastAsia"/>
        </w:rPr>
        <w:t>全国城镇调查失</w:t>
      </w:r>
      <w:r>
        <w:rPr>
          <w:rFonts w:ascii="仿宋_GB2312" w:eastAsia="仿宋_GB2312" w:hAnsi="楷体" w:hint="eastAsia"/>
        </w:rPr>
        <w:lastRenderedPageBreak/>
        <w:t>业率控制目标</w:t>
      </w:r>
      <w:r>
        <w:rPr>
          <w:rFonts w:ascii="仿宋_GB2312" w:eastAsia="仿宋_GB2312" w:hAnsi="仿宋_GB2312" w:hint="eastAsia"/>
        </w:rPr>
        <w:t>的中小</w:t>
      </w:r>
      <w:proofErr w:type="gramStart"/>
      <w:r>
        <w:rPr>
          <w:rFonts w:ascii="仿宋_GB2312" w:eastAsia="仿宋_GB2312" w:hAnsi="仿宋_GB2312" w:hint="eastAsia"/>
        </w:rPr>
        <w:t>微企业</w:t>
      </w:r>
      <w:proofErr w:type="gramEnd"/>
      <w:r>
        <w:rPr>
          <w:rFonts w:ascii="仿宋_GB2312" w:eastAsia="仿宋_GB2312" w:hAnsi="仿宋_GB2312" w:hint="eastAsia"/>
        </w:rPr>
        <w:t>建立“稳就业白名单”制度。鼓励银行通过“微担通”渠道为“稳就业白名单”企业发放贷款，利率不高于近</w:t>
      </w:r>
      <w:r>
        <w:rPr>
          <w:rFonts w:ascii="仿宋_GB2312" w:eastAsia="仿宋_GB2312" w:hAnsi="仿宋_GB2312" w:hint="eastAsia"/>
        </w:rPr>
        <w:t>1</w:t>
      </w:r>
      <w:r>
        <w:rPr>
          <w:rFonts w:ascii="仿宋_GB2312" w:eastAsia="仿宋_GB2312" w:hAnsi="仿宋_GB2312" w:hint="eastAsia"/>
        </w:rPr>
        <w:t>年期</w:t>
      </w:r>
      <w:r>
        <w:rPr>
          <w:rFonts w:ascii="仿宋_GB2312" w:eastAsia="仿宋_GB2312" w:hAnsi="仿宋_GB2312" w:hint="eastAsia"/>
        </w:rPr>
        <w:t>LPR</w:t>
      </w:r>
      <w:r>
        <w:rPr>
          <w:rFonts w:ascii="仿宋_GB2312" w:eastAsia="仿宋_GB2312" w:hAnsi="仿宋_GB2312" w:hint="eastAsia"/>
        </w:rPr>
        <w:t>上浮</w:t>
      </w:r>
      <w:r>
        <w:rPr>
          <w:rFonts w:ascii="仿宋_GB2312" w:eastAsia="仿宋_GB2312" w:hAnsi="仿宋_GB2312" w:hint="eastAsia"/>
        </w:rPr>
        <w:t>50</w:t>
      </w:r>
      <w:r>
        <w:rPr>
          <w:rFonts w:ascii="仿宋_GB2312" w:eastAsia="仿宋_GB2312" w:hAnsi="仿宋_GB2312" w:hint="eastAsia"/>
        </w:rPr>
        <w:t>个基点的，所发生的坏账损失，在既有的三方分担基础上，银行承担部分的</w:t>
      </w:r>
      <w:r>
        <w:rPr>
          <w:rFonts w:ascii="仿宋_GB2312" w:eastAsia="仿宋_GB2312" w:hAnsi="仿宋_GB2312" w:hint="eastAsia"/>
        </w:rPr>
        <w:t>50%</w:t>
      </w:r>
      <w:r>
        <w:rPr>
          <w:rFonts w:ascii="仿宋_GB2312" w:eastAsia="仿宋_GB2312" w:hAnsi="仿宋_GB2312" w:hint="eastAsia"/>
        </w:rPr>
        <w:t>由财政进行补偿。贷款额度单笔不超过</w:t>
      </w:r>
      <w:r>
        <w:rPr>
          <w:rFonts w:ascii="仿宋_GB2312" w:eastAsia="仿宋_GB2312" w:hAnsi="仿宋_GB2312" w:hint="eastAsia"/>
        </w:rPr>
        <w:t>500</w:t>
      </w:r>
      <w:r>
        <w:rPr>
          <w:rFonts w:ascii="仿宋_GB2312" w:eastAsia="仿宋_GB2312" w:hAnsi="仿宋_GB2312" w:hint="eastAsia"/>
        </w:rPr>
        <w:t>万元，单户累计不超过</w:t>
      </w:r>
      <w:r>
        <w:rPr>
          <w:rFonts w:ascii="仿宋_GB2312" w:eastAsia="仿宋_GB2312" w:hAnsi="仿宋_GB2312" w:hint="eastAsia"/>
        </w:rPr>
        <w:t>1000</w:t>
      </w:r>
      <w:r>
        <w:rPr>
          <w:rFonts w:ascii="仿宋_GB2312" w:eastAsia="仿宋_GB2312" w:hAnsi="仿宋_GB2312" w:hint="eastAsia"/>
        </w:rPr>
        <w:t>万元。</w:t>
      </w:r>
    </w:p>
    <w:p w:rsidR="006B5DAA" w:rsidRDefault="00E51A4F">
      <w:pPr>
        <w:spacing w:line="580" w:lineRule="exact"/>
        <w:ind w:firstLineChars="200" w:firstLine="640"/>
        <w:rPr>
          <w:rFonts w:ascii="仿宋_GB2312" w:eastAsia="仿宋_GB2312" w:hAnsi="仿宋_GB2312"/>
        </w:rPr>
      </w:pPr>
      <w:r>
        <w:rPr>
          <w:rFonts w:ascii="Times New Roman" w:eastAsia="楷体_GB2312" w:hAnsi="Times New Roman" w:cs="Times New Roman" w:hint="eastAsia"/>
        </w:rPr>
        <w:t>（五）</w:t>
      </w:r>
      <w:r>
        <w:rPr>
          <w:rFonts w:ascii="Times New Roman" w:eastAsia="楷体_GB2312" w:hAnsi="Times New Roman" w:cs="Times New Roman"/>
        </w:rPr>
        <w:t>稳定劳动关系。</w:t>
      </w:r>
      <w:r>
        <w:rPr>
          <w:rFonts w:ascii="仿宋_GB2312" w:eastAsia="仿宋_GB2312" w:hAnsi="仿宋_GB2312" w:hint="eastAsia"/>
        </w:rPr>
        <w:t>鼓励受疫情影响企业与职工采取协商薪</w:t>
      </w:r>
      <w:r>
        <w:rPr>
          <w:rFonts w:ascii="仿宋_GB2312" w:eastAsia="仿宋_GB2312" w:hAnsi="仿宋_GB2312" w:hint="eastAsia"/>
        </w:rPr>
        <w:t>酬、调整工时、轮岗轮休、在岗培训等方式稳定工作岗位，尽量不裁员或者少裁员。符合条件的企业可按规定</w:t>
      </w:r>
      <w:proofErr w:type="gramStart"/>
      <w:r>
        <w:rPr>
          <w:rFonts w:ascii="仿宋_GB2312" w:eastAsia="仿宋_GB2312" w:hAnsi="仿宋_GB2312" w:hint="eastAsia"/>
        </w:rPr>
        <w:t>享受稳岗补贴</w:t>
      </w:r>
      <w:proofErr w:type="gramEnd"/>
      <w:r>
        <w:rPr>
          <w:rFonts w:ascii="仿宋_GB2312" w:eastAsia="仿宋_GB2312" w:hAnsi="仿宋_GB2312" w:hint="eastAsia"/>
        </w:rPr>
        <w:t>。</w:t>
      </w:r>
      <w:r>
        <w:rPr>
          <w:rFonts w:ascii="仿宋_GB2312" w:eastAsia="仿宋_GB2312" w:hAnsi="仿宋_GB2312" w:hint="eastAsia"/>
        </w:rPr>
        <w:t>因政府采取紧急措施导致职工不能按期返岗提供正常劳动的，或</w:t>
      </w:r>
      <w:r>
        <w:rPr>
          <w:rFonts w:ascii="仿宋_GB2312" w:eastAsia="仿宋_GB2312" w:hAnsi="仿宋_GB2312" w:hint="eastAsia"/>
        </w:rPr>
        <w:t>政府延迟复工措施解除后企业仍停工停产的</w:t>
      </w:r>
      <w:r>
        <w:rPr>
          <w:rFonts w:ascii="仿宋_GB2312" w:eastAsia="仿宋_GB2312" w:hAnsi="仿宋_GB2312" w:hint="eastAsia"/>
        </w:rPr>
        <w:t>，在一个工资支付周期内的，</w:t>
      </w:r>
      <w:r>
        <w:rPr>
          <w:rFonts w:ascii="仿宋_GB2312" w:eastAsia="仿宋_GB2312" w:hAnsi="仿宋_GB2312" w:hint="eastAsia"/>
        </w:rPr>
        <w:t>企业</w:t>
      </w:r>
      <w:r>
        <w:rPr>
          <w:rFonts w:ascii="仿宋_GB2312" w:eastAsia="仿宋_GB2312" w:hAnsi="仿宋_GB2312" w:hint="eastAsia"/>
        </w:rPr>
        <w:t>应按劳动合同</w:t>
      </w:r>
      <w:r>
        <w:rPr>
          <w:rFonts w:ascii="仿宋_GB2312" w:eastAsia="仿宋_GB2312" w:hAnsi="仿宋_GB2312" w:hint="eastAsia"/>
        </w:rPr>
        <w:t>约</w:t>
      </w:r>
      <w:r>
        <w:rPr>
          <w:rFonts w:ascii="仿宋_GB2312" w:eastAsia="仿宋_GB2312" w:hAnsi="仿宋_GB2312" w:hint="eastAsia"/>
        </w:rPr>
        <w:t>定的标准支付职工工资；超过一个工资支付周期的，</w:t>
      </w:r>
      <w:r>
        <w:rPr>
          <w:rFonts w:ascii="仿宋_GB2312" w:eastAsia="仿宋_GB2312" w:hAnsi="仿宋_GB2312" w:hint="eastAsia"/>
        </w:rPr>
        <w:t>企业应当按照</w:t>
      </w:r>
      <w:r>
        <w:rPr>
          <w:rFonts w:ascii="仿宋_GB2312" w:eastAsia="仿宋_GB2312" w:hAnsi="仿宋_GB2312" w:hint="eastAsia"/>
        </w:rPr>
        <w:t>不低于</w:t>
      </w:r>
      <w:r>
        <w:rPr>
          <w:rFonts w:ascii="仿宋_GB2312" w:eastAsia="仿宋_GB2312" w:hAnsi="仿宋_GB2312" w:hint="eastAsia"/>
        </w:rPr>
        <w:t>当</w:t>
      </w:r>
      <w:r>
        <w:rPr>
          <w:rFonts w:ascii="仿宋_GB2312" w:eastAsia="仿宋_GB2312" w:hAnsi="仿宋_GB2312" w:hint="eastAsia"/>
        </w:rPr>
        <w:t>地最低工资标准</w:t>
      </w:r>
      <w:r>
        <w:rPr>
          <w:rFonts w:ascii="仿宋_GB2312" w:eastAsia="仿宋_GB2312" w:hAnsi="仿宋_GB2312" w:hint="eastAsia"/>
        </w:rPr>
        <w:t>的</w:t>
      </w:r>
      <w:r>
        <w:rPr>
          <w:rFonts w:ascii="仿宋_GB2312" w:eastAsia="仿宋_GB2312" w:hAnsi="仿宋_GB2312" w:hint="eastAsia"/>
        </w:rPr>
        <w:t>80%</w:t>
      </w:r>
      <w:r>
        <w:rPr>
          <w:rFonts w:ascii="仿宋_GB2312" w:eastAsia="仿宋_GB2312" w:hAnsi="仿宋_GB2312" w:hint="eastAsia"/>
        </w:rPr>
        <w:t>支付职工生活费</w:t>
      </w:r>
      <w:r>
        <w:rPr>
          <w:rFonts w:ascii="仿宋_GB2312" w:eastAsia="仿宋_GB2312" w:hAnsi="仿宋_GB2312" w:hint="eastAsia"/>
        </w:rPr>
        <w:t>。对拟进行经济性裁员的企业，指导其依法依规制</w:t>
      </w:r>
      <w:proofErr w:type="gramStart"/>
      <w:r>
        <w:rPr>
          <w:rFonts w:ascii="仿宋_GB2312" w:eastAsia="仿宋_GB2312" w:hAnsi="仿宋_GB2312" w:hint="eastAsia"/>
        </w:rPr>
        <w:t>定职工</w:t>
      </w:r>
      <w:proofErr w:type="gramEnd"/>
      <w:r>
        <w:rPr>
          <w:rFonts w:ascii="仿宋_GB2312" w:eastAsia="仿宋_GB2312" w:hAnsi="仿宋_GB2312" w:hint="eastAsia"/>
        </w:rPr>
        <w:t>安置方案，提前</w:t>
      </w:r>
      <w:r>
        <w:rPr>
          <w:rFonts w:ascii="仿宋_GB2312" w:eastAsia="仿宋_GB2312" w:hAnsi="仿宋_GB2312" w:hint="eastAsia"/>
        </w:rPr>
        <w:t>30</w:t>
      </w:r>
      <w:r>
        <w:rPr>
          <w:rFonts w:ascii="仿宋_GB2312" w:eastAsia="仿宋_GB2312" w:hAnsi="仿宋_GB2312" w:hint="eastAsia"/>
        </w:rPr>
        <w:t>日向工会或全体职工说明情况，并将方案</w:t>
      </w:r>
      <w:proofErr w:type="gramStart"/>
      <w:r>
        <w:rPr>
          <w:rFonts w:ascii="仿宋_GB2312" w:eastAsia="仿宋_GB2312" w:hAnsi="仿宋_GB2312" w:hint="eastAsia"/>
        </w:rPr>
        <w:t>报人力</w:t>
      </w:r>
      <w:proofErr w:type="gramEnd"/>
      <w:r>
        <w:rPr>
          <w:rFonts w:ascii="仿宋_GB2312" w:eastAsia="仿宋_GB2312" w:hAnsi="仿宋_GB2312" w:hint="eastAsia"/>
        </w:rPr>
        <w:t>社保部门。发挥基层调解作用，引导企业和职工通过调解方式化解劳动纠纷。</w:t>
      </w:r>
    </w:p>
    <w:p w:rsidR="006B5DAA" w:rsidRDefault="00E51A4F">
      <w:pPr>
        <w:spacing w:line="580" w:lineRule="exact"/>
        <w:ind w:firstLineChars="200" w:firstLine="640"/>
        <w:rPr>
          <w:rFonts w:ascii="Times New Roman" w:eastAsia="黑体" w:hAnsi="Times New Roman" w:cs="Times New Roman"/>
        </w:rPr>
      </w:pPr>
      <w:r>
        <w:rPr>
          <w:rFonts w:ascii="Times New Roman" w:eastAsia="黑体" w:hAnsi="Times New Roman" w:cs="Times New Roman" w:hint="eastAsia"/>
        </w:rPr>
        <w:t>二</w:t>
      </w:r>
      <w:r>
        <w:rPr>
          <w:rFonts w:ascii="Times New Roman" w:eastAsia="黑体" w:hAnsi="Times New Roman" w:cs="Times New Roman"/>
        </w:rPr>
        <w:t>、</w:t>
      </w:r>
      <w:r>
        <w:rPr>
          <w:rFonts w:ascii="Times New Roman" w:eastAsia="黑体" w:hAnsi="Times New Roman" w:cs="Times New Roman" w:hint="eastAsia"/>
        </w:rPr>
        <w:t>鼓励自主创业和灵活就业</w:t>
      </w:r>
    </w:p>
    <w:p w:rsidR="006B5DAA" w:rsidRDefault="00E51A4F">
      <w:pPr>
        <w:spacing w:line="580" w:lineRule="exact"/>
        <w:ind w:firstLineChars="200" w:firstLine="640"/>
        <w:rPr>
          <w:rFonts w:ascii="楷体_GB2312" w:eastAsia="楷体_GB2312" w:hAnsi="楷体_GB2312" w:cs="楷体_GB2312"/>
        </w:rPr>
      </w:pPr>
      <w:r>
        <w:rPr>
          <w:rFonts w:ascii="Times New Roman" w:eastAsia="楷体_GB2312" w:hAnsi="Times New Roman" w:cs="Times New Roman" w:hint="eastAsia"/>
          <w:bCs/>
        </w:rPr>
        <w:t>（六）优化自主创业环境。</w:t>
      </w:r>
      <w:r>
        <w:rPr>
          <w:rFonts w:ascii="Times New Roman" w:eastAsia="仿宋_GB2312" w:hAnsi="Times New Roman" w:cs="Times New Roman" w:hint="eastAsia"/>
        </w:rPr>
        <w:t>深化“证照分离”改革，加快推进“照后减证”，简化住所登记手续，申请人提交场所合法使用证明即可登记。</w:t>
      </w:r>
      <w:r>
        <w:rPr>
          <w:rFonts w:ascii="仿宋_GB2312" w:eastAsia="仿宋_GB2312" w:hAnsi="仿宋_GB2312" w:hint="eastAsia"/>
        </w:rPr>
        <w:t>政府投资开发的</w:t>
      </w:r>
      <w:r>
        <w:rPr>
          <w:rFonts w:ascii="Times New Roman" w:eastAsia="仿宋_GB2312" w:hAnsi="Times New Roman" w:cs="Times New Roman"/>
        </w:rPr>
        <w:t>创业孵化基地</w:t>
      </w:r>
      <w:r>
        <w:rPr>
          <w:rFonts w:ascii="Times New Roman" w:eastAsia="仿宋_GB2312" w:hAnsi="Times New Roman" w:cs="Times New Roman" w:hint="eastAsia"/>
        </w:rPr>
        <w:t>等平台应安排一定比例场地，向高校毕业生、失业人员、退役军人、农民工等群体</w:t>
      </w:r>
      <w:r>
        <w:rPr>
          <w:rFonts w:ascii="Times New Roman" w:eastAsia="仿宋_GB2312" w:hAnsi="Times New Roman" w:cs="Times New Roman" w:hint="eastAsia"/>
        </w:rPr>
        <w:lastRenderedPageBreak/>
        <w:t>免费提供。疫情期间，创业平台</w:t>
      </w:r>
      <w:r>
        <w:rPr>
          <w:rFonts w:ascii="Times New Roman" w:eastAsia="仿宋_GB2312" w:hAnsi="Times New Roman" w:cs="Times New Roman"/>
        </w:rPr>
        <w:t>为承租的</w:t>
      </w:r>
      <w:r>
        <w:rPr>
          <w:rFonts w:ascii="Times New Roman" w:eastAsia="仿宋_GB2312" w:hAnsi="Times New Roman" w:cs="Times New Roman" w:hint="eastAsia"/>
        </w:rPr>
        <w:t>创业主体</w:t>
      </w:r>
      <w:r>
        <w:rPr>
          <w:rFonts w:ascii="Times New Roman" w:eastAsia="仿宋_GB2312" w:hAnsi="Times New Roman" w:cs="Times New Roman"/>
        </w:rPr>
        <w:t>减免租金的</w:t>
      </w:r>
      <w:r>
        <w:rPr>
          <w:rFonts w:ascii="Times New Roman" w:eastAsia="仿宋_GB2312" w:hAnsi="Times New Roman" w:cs="Times New Roman" w:hint="eastAsia"/>
        </w:rPr>
        <w:t>，各地</w:t>
      </w:r>
      <w:r>
        <w:rPr>
          <w:rFonts w:ascii="Times New Roman" w:eastAsia="仿宋_GB2312" w:hAnsi="Times New Roman" w:cs="Times New Roman"/>
        </w:rPr>
        <w:t>可给予一定运营补贴</w:t>
      </w:r>
      <w:r>
        <w:rPr>
          <w:rFonts w:ascii="Times New Roman" w:eastAsia="仿宋_GB2312" w:hAnsi="Times New Roman" w:cs="Times New Roman" w:hint="eastAsia"/>
        </w:rPr>
        <w:t>。对带</w:t>
      </w:r>
      <w:r>
        <w:rPr>
          <w:rFonts w:ascii="Times New Roman" w:eastAsia="仿宋_GB2312" w:hAnsi="Times New Roman" w:cs="Times New Roman" w:hint="eastAsia"/>
        </w:rPr>
        <w:t>动就业能力强的创业投资企业予以引导基金扶持、政府项目对接等政策支持。年度新增建设用地计划指标优先保障县以下返乡创业用地，支持建设大学生、农民工返还创业园和农村创新创业孵化实训基地。</w:t>
      </w:r>
    </w:p>
    <w:p w:rsidR="006B5DAA" w:rsidRDefault="00E51A4F">
      <w:pPr>
        <w:spacing w:line="580" w:lineRule="exact"/>
        <w:ind w:firstLineChars="200" w:firstLine="640"/>
        <w:rPr>
          <w:rFonts w:ascii="Times New Roman" w:eastAsia="仿宋_GB2312" w:hAnsi="Times New Roman" w:cs="Times New Roman"/>
          <w:b/>
          <w:color w:val="000000"/>
        </w:rPr>
      </w:pPr>
      <w:r>
        <w:rPr>
          <w:rFonts w:ascii="楷体_GB2312" w:eastAsia="楷体_GB2312" w:hAnsi="楷体_GB2312" w:cs="楷体_GB2312" w:hint="eastAsia"/>
        </w:rPr>
        <w:t>（七）加大创业扶持力度。</w:t>
      </w:r>
      <w:r>
        <w:rPr>
          <w:rFonts w:ascii="仿宋_GB2312" w:eastAsia="仿宋_GB2312" w:hAnsi="仿宋_GB2312" w:hint="eastAsia"/>
        </w:rPr>
        <w:t>将创业担保贷款及贴息、创业者社会保险补贴、创业场租补贴政策对象范围扩大到所有在我市新创办实体</w:t>
      </w:r>
      <w:r>
        <w:rPr>
          <w:rFonts w:ascii="仿宋_GB2312" w:eastAsia="仿宋_GB2312" w:hAnsi="仿宋_GB2312" w:hint="eastAsia"/>
        </w:rPr>
        <w:t>5</w:t>
      </w:r>
      <w:r>
        <w:rPr>
          <w:rFonts w:ascii="仿宋_GB2312" w:eastAsia="仿宋_GB2312" w:hAnsi="仿宋_GB2312" w:hint="eastAsia"/>
        </w:rPr>
        <w:t>年内创业人员，政策享受期限不超过</w:t>
      </w:r>
      <w:r>
        <w:rPr>
          <w:rFonts w:ascii="仿宋_GB2312" w:eastAsia="仿宋_GB2312" w:hAnsi="仿宋_GB2312" w:hint="eastAsia"/>
        </w:rPr>
        <w:t>3</w:t>
      </w:r>
      <w:r>
        <w:rPr>
          <w:rFonts w:ascii="仿宋_GB2312" w:eastAsia="仿宋_GB2312" w:hAnsi="仿宋_GB2312" w:hint="eastAsia"/>
        </w:rPr>
        <w:t>年。提高个人创业担保贷款额度，带动就业不少于</w:t>
      </w:r>
      <w:r>
        <w:rPr>
          <w:rFonts w:ascii="仿宋_GB2312" w:eastAsia="仿宋_GB2312" w:hAnsi="仿宋_GB2312" w:hint="eastAsia"/>
        </w:rPr>
        <w:t>3</w:t>
      </w:r>
      <w:r>
        <w:rPr>
          <w:rFonts w:ascii="仿宋_GB2312" w:eastAsia="仿宋_GB2312" w:hAnsi="仿宋_GB2312" w:hint="eastAsia"/>
        </w:rPr>
        <w:t>人、</w:t>
      </w:r>
      <w:r>
        <w:rPr>
          <w:rFonts w:ascii="仿宋_GB2312" w:eastAsia="仿宋_GB2312" w:hAnsi="仿宋_GB2312" w:hint="eastAsia"/>
        </w:rPr>
        <w:t>5</w:t>
      </w:r>
      <w:r>
        <w:rPr>
          <w:rFonts w:ascii="仿宋_GB2312" w:eastAsia="仿宋_GB2312" w:hAnsi="仿宋_GB2312" w:hint="eastAsia"/>
        </w:rPr>
        <w:t>人，分别最高可贷</w:t>
      </w:r>
      <w:r>
        <w:rPr>
          <w:rFonts w:ascii="仿宋_GB2312" w:eastAsia="仿宋_GB2312" w:hAnsi="仿宋_GB2312" w:hint="eastAsia"/>
        </w:rPr>
        <w:t>40</w:t>
      </w:r>
      <w:r>
        <w:rPr>
          <w:rFonts w:ascii="仿宋_GB2312" w:eastAsia="仿宋_GB2312" w:hAnsi="仿宋_GB2312" w:hint="eastAsia"/>
        </w:rPr>
        <w:t>万元、</w:t>
      </w:r>
      <w:r>
        <w:rPr>
          <w:rFonts w:ascii="仿宋_GB2312" w:eastAsia="仿宋_GB2312" w:hAnsi="仿宋_GB2312" w:hint="eastAsia"/>
        </w:rPr>
        <w:t>50</w:t>
      </w:r>
      <w:r>
        <w:rPr>
          <w:rFonts w:ascii="仿宋_GB2312" w:eastAsia="仿宋_GB2312" w:hAnsi="仿宋_GB2312" w:hint="eastAsia"/>
        </w:rPr>
        <w:t>万元。允许已抵（质）</w:t>
      </w:r>
      <w:proofErr w:type="gramStart"/>
      <w:r>
        <w:rPr>
          <w:rFonts w:ascii="仿宋_GB2312" w:eastAsia="仿宋_GB2312" w:hAnsi="仿宋_GB2312" w:hint="eastAsia"/>
        </w:rPr>
        <w:t>押物或</w:t>
      </w:r>
      <w:proofErr w:type="gramEnd"/>
      <w:r>
        <w:rPr>
          <w:rFonts w:ascii="仿宋_GB2312" w:eastAsia="仿宋_GB2312" w:hAnsi="仿宋_GB2312" w:hint="eastAsia"/>
        </w:rPr>
        <w:t>尚在按揭贷款的房产，在其仍有担保价值的前提下作为创业担保贷款抵（质）押</w:t>
      </w:r>
      <w:r>
        <w:rPr>
          <w:rFonts w:ascii="仿宋_GB2312" w:eastAsia="仿宋_GB2312" w:hAnsi="仿宋_GB2312" w:hint="eastAsia"/>
        </w:rPr>
        <w:t>物。</w:t>
      </w:r>
      <w:r>
        <w:rPr>
          <w:rFonts w:ascii="仿宋_GB2312" w:eastAsia="仿宋_GB2312" w:hAnsi="仿宋_GB2312" w:hint="eastAsia"/>
        </w:rPr>
        <w:t>2021</w:t>
      </w:r>
      <w:r>
        <w:rPr>
          <w:rFonts w:ascii="仿宋_GB2312" w:eastAsia="仿宋_GB2312" w:hAnsi="仿宋_GB2312" w:hint="eastAsia"/>
        </w:rPr>
        <w:t>年</w:t>
      </w:r>
      <w:r>
        <w:rPr>
          <w:rFonts w:ascii="仿宋_GB2312" w:eastAsia="仿宋_GB2312" w:hAnsi="仿宋_GB2312" w:hint="eastAsia"/>
        </w:rPr>
        <w:t>1</w:t>
      </w:r>
      <w:r>
        <w:rPr>
          <w:rFonts w:ascii="仿宋_GB2312" w:eastAsia="仿宋_GB2312" w:hAnsi="仿宋_GB2312" w:hint="eastAsia"/>
        </w:rPr>
        <w:t>月</w:t>
      </w:r>
      <w:r>
        <w:rPr>
          <w:rFonts w:ascii="仿宋_GB2312" w:eastAsia="仿宋_GB2312" w:hAnsi="仿宋_GB2312" w:hint="eastAsia"/>
        </w:rPr>
        <w:t>1</w:t>
      </w:r>
      <w:r>
        <w:rPr>
          <w:rFonts w:ascii="仿宋_GB2312" w:eastAsia="仿宋_GB2312" w:hAnsi="仿宋_GB2312" w:hint="eastAsia"/>
        </w:rPr>
        <w:t>日起，新发放的创业担保贷款利息，</w:t>
      </w:r>
      <w:proofErr w:type="gramStart"/>
      <w:r>
        <w:rPr>
          <w:rFonts w:ascii="仿宋_GB2312" w:eastAsia="仿宋_GB2312" w:hAnsi="仿宋_GB2312" w:hint="eastAsia"/>
        </w:rPr>
        <w:t>除就业</w:t>
      </w:r>
      <w:proofErr w:type="gramEnd"/>
      <w:r>
        <w:rPr>
          <w:rFonts w:ascii="仿宋_GB2312" w:eastAsia="仿宋_GB2312" w:hAnsi="仿宋_GB2312" w:hint="eastAsia"/>
        </w:rPr>
        <w:t>困难人员、毕业</w:t>
      </w:r>
      <w:r>
        <w:rPr>
          <w:rFonts w:ascii="仿宋_GB2312" w:eastAsia="仿宋_GB2312" w:hAnsi="仿宋_GB2312" w:hint="eastAsia"/>
        </w:rPr>
        <w:t>5</w:t>
      </w:r>
      <w:r>
        <w:rPr>
          <w:rFonts w:ascii="仿宋_GB2312" w:eastAsia="仿宋_GB2312" w:hAnsi="仿宋_GB2312" w:hint="eastAsia"/>
        </w:rPr>
        <w:t>年内高校毕业生给予全额贴息外，</w:t>
      </w:r>
      <w:r>
        <w:rPr>
          <w:rFonts w:ascii="仿宋_GB2312" w:eastAsia="仿宋_GB2312" w:hAnsi="仿宋_GB2312" w:hint="eastAsia"/>
        </w:rPr>
        <w:t>LPR</w:t>
      </w:r>
      <w:r>
        <w:rPr>
          <w:rFonts w:ascii="仿宋_GB2312" w:eastAsia="仿宋_GB2312" w:hAnsi="仿宋_GB2312" w:hint="eastAsia"/>
        </w:rPr>
        <w:t>下浮</w:t>
      </w:r>
      <w:r>
        <w:rPr>
          <w:rFonts w:ascii="仿宋_GB2312" w:eastAsia="仿宋_GB2312" w:hAnsi="仿宋_GB2312" w:hint="eastAsia"/>
        </w:rPr>
        <w:t>150</w:t>
      </w:r>
      <w:r>
        <w:rPr>
          <w:rFonts w:ascii="仿宋_GB2312" w:eastAsia="仿宋_GB2312" w:hAnsi="仿宋_GB2312" w:hint="eastAsia"/>
        </w:rPr>
        <w:t>个基点部分由个人承担，剩余部分给予贴息。金融机构发放创业担保贷款利率由不超过贷款基础利率上浮</w:t>
      </w:r>
      <w:r>
        <w:rPr>
          <w:rFonts w:ascii="仿宋_GB2312" w:eastAsia="仿宋_GB2312" w:hAnsi="仿宋_GB2312" w:hint="eastAsia"/>
        </w:rPr>
        <w:t>3</w:t>
      </w:r>
      <w:r>
        <w:rPr>
          <w:rFonts w:ascii="仿宋_GB2312" w:eastAsia="仿宋_GB2312" w:hAnsi="仿宋_GB2312" w:hint="eastAsia"/>
        </w:rPr>
        <w:t>个百分点调整为不超过</w:t>
      </w:r>
      <w:r>
        <w:rPr>
          <w:rFonts w:ascii="仿宋_GB2312" w:eastAsia="仿宋_GB2312" w:hAnsi="仿宋_GB2312" w:hint="eastAsia"/>
        </w:rPr>
        <w:t>LPR</w:t>
      </w:r>
      <w:r>
        <w:rPr>
          <w:rFonts w:ascii="仿宋_GB2312" w:eastAsia="仿宋_GB2312" w:hAnsi="仿宋_GB2312" w:hint="eastAsia"/>
        </w:rPr>
        <w:t>上浮</w:t>
      </w:r>
      <w:r>
        <w:rPr>
          <w:rFonts w:ascii="仿宋_GB2312" w:eastAsia="仿宋_GB2312" w:hAnsi="仿宋_GB2312" w:hint="eastAsia"/>
        </w:rPr>
        <w:t>1</w:t>
      </w:r>
      <w:r>
        <w:rPr>
          <w:rFonts w:ascii="仿宋_GB2312" w:eastAsia="仿宋_GB2312" w:hAnsi="仿宋_GB2312" w:hint="eastAsia"/>
        </w:rPr>
        <w:t>00</w:t>
      </w:r>
      <w:r>
        <w:rPr>
          <w:rFonts w:ascii="仿宋_GB2312" w:eastAsia="仿宋_GB2312" w:hAnsi="仿宋_GB2312" w:hint="eastAsia"/>
        </w:rPr>
        <w:t>个基点。充分发挥创业担保基金作用，创业者首次创办实体，贷款</w:t>
      </w:r>
      <w:r>
        <w:rPr>
          <w:rFonts w:ascii="仿宋_GB2312" w:eastAsia="仿宋_GB2312" w:hAnsi="仿宋_GB2312" w:hint="eastAsia"/>
        </w:rPr>
        <w:t>10</w:t>
      </w:r>
      <w:r>
        <w:rPr>
          <w:rFonts w:ascii="仿宋_GB2312" w:eastAsia="仿宋_GB2312" w:hAnsi="仿宋_GB2312" w:hint="eastAsia"/>
        </w:rPr>
        <w:t>万元以下，由创业担保基金担保的，按规定免除个人反担保。对已发放的创业担保贷款，因疫情影响未能及时还贷的，可在疫情解除后</w:t>
      </w:r>
      <w:r>
        <w:rPr>
          <w:rFonts w:ascii="仿宋_GB2312" w:eastAsia="仿宋_GB2312" w:hAnsi="仿宋_GB2312" w:hint="eastAsia"/>
        </w:rPr>
        <w:t>30</w:t>
      </w:r>
      <w:r>
        <w:rPr>
          <w:rFonts w:ascii="仿宋_GB2312" w:eastAsia="仿宋_GB2312" w:hAnsi="仿宋_GB2312" w:hint="eastAsia"/>
        </w:rPr>
        <w:t>天内恢复正常还款并继续享受原有相关政策。</w:t>
      </w:r>
    </w:p>
    <w:p w:rsidR="006B5DAA" w:rsidRDefault="00E51A4F">
      <w:pPr>
        <w:spacing w:line="580" w:lineRule="exact"/>
        <w:ind w:firstLineChars="200" w:firstLine="640"/>
        <w:rPr>
          <w:rFonts w:ascii="仿宋_GB2312" w:eastAsia="仿宋_GB2312" w:hAnsi="仿宋_GB2312"/>
        </w:rPr>
      </w:pPr>
      <w:r>
        <w:rPr>
          <w:rFonts w:ascii="Times New Roman" w:eastAsia="楷体_GB2312" w:hAnsi="Times New Roman" w:cs="Times New Roman"/>
          <w:bCs/>
        </w:rPr>
        <w:t>（</w:t>
      </w:r>
      <w:r>
        <w:rPr>
          <w:rFonts w:ascii="Times New Roman" w:eastAsia="楷体_GB2312" w:hAnsi="Times New Roman" w:cs="Times New Roman" w:hint="eastAsia"/>
          <w:bCs/>
        </w:rPr>
        <w:t>八</w:t>
      </w:r>
      <w:r>
        <w:rPr>
          <w:rFonts w:ascii="Times New Roman" w:eastAsia="楷体_GB2312" w:hAnsi="Times New Roman" w:cs="Times New Roman"/>
          <w:bCs/>
        </w:rPr>
        <w:t>）</w:t>
      </w:r>
      <w:r>
        <w:rPr>
          <w:rFonts w:ascii="Times New Roman" w:eastAsia="楷体_GB2312" w:hAnsi="Times New Roman" w:cs="Times New Roman" w:hint="eastAsia"/>
          <w:bCs/>
        </w:rPr>
        <w:t>鼓励多渠道</w:t>
      </w:r>
      <w:r>
        <w:rPr>
          <w:rFonts w:ascii="Times New Roman" w:eastAsia="楷体_GB2312" w:hAnsi="Times New Roman" w:cs="Times New Roman"/>
          <w:bCs/>
        </w:rPr>
        <w:t>灵活就业。</w:t>
      </w:r>
      <w:r>
        <w:rPr>
          <w:rFonts w:ascii="仿宋_GB2312" w:eastAsia="仿宋_GB2312" w:hAnsi="仿宋_GB2312" w:hint="eastAsia"/>
        </w:rPr>
        <w:t>合理设定无固定经营场所摊贩</w:t>
      </w:r>
      <w:r>
        <w:rPr>
          <w:rFonts w:ascii="仿宋_GB2312" w:eastAsia="仿宋_GB2312" w:hAnsi="仿宋_GB2312" w:hint="eastAsia"/>
        </w:rPr>
        <w:lastRenderedPageBreak/>
        <w:t>管理模式，预留自由市场、摊点群等经营网点。允许电子商务、网络约车、网络送餐、快递物流等新业</w:t>
      </w:r>
      <w:proofErr w:type="gramStart"/>
      <w:r>
        <w:rPr>
          <w:rFonts w:ascii="仿宋_GB2312" w:eastAsia="仿宋_GB2312" w:hAnsi="仿宋_GB2312" w:hint="eastAsia"/>
        </w:rPr>
        <w:t>态企业</w:t>
      </w:r>
      <w:proofErr w:type="gramEnd"/>
      <w:r>
        <w:rPr>
          <w:rFonts w:ascii="仿宋_GB2312" w:eastAsia="仿宋_GB2312" w:hAnsi="仿宋_GB2312" w:hint="eastAsia"/>
        </w:rPr>
        <w:t>从业人员可按规定先行参加工伤保险。经营者通过电子商务类平台开展经营活动的，可以使用平台提供的网络经营场所申请个体工商户登记。</w:t>
      </w:r>
      <w:r>
        <w:rPr>
          <w:rFonts w:ascii="仿宋_GB2312" w:eastAsia="仿宋_GB2312" w:cs="华文仿宋" w:hint="eastAsia"/>
          <w:color w:val="000000"/>
        </w:rPr>
        <w:t>2020</w:t>
      </w:r>
      <w:r>
        <w:rPr>
          <w:rFonts w:ascii="仿宋_GB2312" w:eastAsia="仿宋_GB2312" w:cs="华文仿宋" w:hint="eastAsia"/>
          <w:color w:val="000000"/>
        </w:rPr>
        <w:t>年</w:t>
      </w:r>
      <w:r>
        <w:rPr>
          <w:rFonts w:ascii="仿宋_GB2312" w:eastAsia="仿宋_GB2312" w:cs="华文仿宋" w:hint="eastAsia"/>
          <w:color w:val="000000"/>
        </w:rPr>
        <w:t>1</w:t>
      </w:r>
      <w:r>
        <w:rPr>
          <w:rFonts w:ascii="仿宋_GB2312" w:eastAsia="仿宋_GB2312" w:cs="华文仿宋" w:hint="eastAsia"/>
          <w:color w:val="000000"/>
        </w:rPr>
        <w:t>月</w:t>
      </w:r>
      <w:r>
        <w:rPr>
          <w:rFonts w:ascii="仿宋_GB2312" w:eastAsia="仿宋_GB2312" w:cs="华文仿宋" w:hint="eastAsia"/>
          <w:color w:val="000000"/>
        </w:rPr>
        <w:t>1</w:t>
      </w:r>
      <w:r>
        <w:rPr>
          <w:rFonts w:ascii="仿宋_GB2312" w:eastAsia="仿宋_GB2312" w:cs="华文仿宋" w:hint="eastAsia"/>
          <w:color w:val="000000"/>
        </w:rPr>
        <w:t>日至</w:t>
      </w:r>
      <w:r>
        <w:rPr>
          <w:rFonts w:ascii="仿宋_GB2312" w:eastAsia="仿宋_GB2312" w:cs="华文仿宋" w:hint="eastAsia"/>
          <w:color w:val="000000"/>
        </w:rPr>
        <w:t>12</w:t>
      </w:r>
      <w:r>
        <w:rPr>
          <w:rFonts w:ascii="仿宋_GB2312" w:eastAsia="仿宋_GB2312" w:cs="华文仿宋" w:hint="eastAsia"/>
          <w:color w:val="000000"/>
        </w:rPr>
        <w:t>月</w:t>
      </w:r>
      <w:r>
        <w:rPr>
          <w:rFonts w:ascii="仿宋_GB2312" w:eastAsia="仿宋_GB2312" w:cs="华文仿宋" w:hint="eastAsia"/>
          <w:color w:val="000000"/>
        </w:rPr>
        <w:t>31</w:t>
      </w:r>
      <w:r>
        <w:rPr>
          <w:rFonts w:ascii="仿宋_GB2312" w:eastAsia="仿宋_GB2312" w:cs="华文仿宋" w:hint="eastAsia"/>
          <w:color w:val="000000"/>
        </w:rPr>
        <w:t>日，符合条件的巡游出租车营运司机和</w:t>
      </w:r>
      <w:proofErr w:type="gramStart"/>
      <w:r>
        <w:rPr>
          <w:rFonts w:ascii="仿宋_GB2312" w:eastAsia="仿宋_GB2312" w:cs="华文仿宋" w:hint="eastAsia"/>
          <w:color w:val="000000"/>
        </w:rPr>
        <w:t>网络约车平台</w:t>
      </w:r>
      <w:proofErr w:type="gramEnd"/>
      <w:r>
        <w:rPr>
          <w:rFonts w:ascii="仿宋_GB2312" w:eastAsia="仿宋_GB2312" w:cs="华文仿宋" w:hint="eastAsia"/>
          <w:color w:val="000000"/>
        </w:rPr>
        <w:t>专职司机购置车辆，可按规定申请不超过营运车辆购置费用的创业担保贷款及贴息</w:t>
      </w:r>
      <w:r>
        <w:rPr>
          <w:rFonts w:ascii="仿宋_GB2312" w:eastAsia="仿宋_GB2312" w:hAnsi="仿宋_GB2312" w:hint="eastAsia"/>
        </w:rPr>
        <w:t>。</w:t>
      </w:r>
    </w:p>
    <w:p w:rsidR="006B5DAA" w:rsidRDefault="00E51A4F">
      <w:pPr>
        <w:spacing w:line="580" w:lineRule="exact"/>
        <w:ind w:firstLineChars="200" w:firstLine="640"/>
        <w:rPr>
          <w:rFonts w:ascii="Times New Roman" w:eastAsia="黑体" w:hAnsi="Times New Roman" w:cs="Times New Roman"/>
        </w:rPr>
      </w:pPr>
      <w:r>
        <w:rPr>
          <w:rFonts w:ascii="Times New Roman" w:eastAsia="黑体" w:hAnsi="Times New Roman" w:cs="Times New Roman" w:hint="eastAsia"/>
        </w:rPr>
        <w:t>三</w:t>
      </w:r>
      <w:r>
        <w:rPr>
          <w:rFonts w:ascii="Times New Roman" w:eastAsia="黑体" w:hAnsi="Times New Roman" w:cs="Times New Roman"/>
        </w:rPr>
        <w:t>、</w:t>
      </w:r>
      <w:r>
        <w:rPr>
          <w:rFonts w:ascii="Times New Roman" w:eastAsia="黑体" w:hAnsi="Times New Roman" w:cs="Times New Roman" w:hint="eastAsia"/>
        </w:rPr>
        <w:t>抓好重点群体</w:t>
      </w:r>
      <w:r>
        <w:rPr>
          <w:rFonts w:ascii="Times New Roman" w:eastAsia="黑体" w:hAnsi="Times New Roman" w:cs="Times New Roman"/>
        </w:rPr>
        <w:t>就业</w:t>
      </w:r>
      <w:r>
        <w:rPr>
          <w:rFonts w:ascii="Times New Roman" w:eastAsia="黑体" w:hAnsi="Times New Roman" w:cs="Times New Roman" w:hint="eastAsia"/>
        </w:rPr>
        <w:t>和基本生活保障</w:t>
      </w:r>
    </w:p>
    <w:p w:rsidR="006B5DAA" w:rsidRDefault="00E51A4F">
      <w:pPr>
        <w:spacing w:line="580" w:lineRule="exact"/>
        <w:ind w:firstLineChars="200" w:firstLine="640"/>
        <w:rPr>
          <w:rFonts w:ascii="Times New Roman" w:eastAsia="仿宋_GB2312" w:hAnsi="Times New Roman" w:cs="Times New Roman"/>
          <w:color w:val="000000"/>
        </w:rPr>
      </w:pPr>
      <w:r>
        <w:rPr>
          <w:rFonts w:ascii="楷体_GB2312" w:eastAsia="楷体_GB2312" w:hAnsi="Times New Roman" w:cs="Times New Roman"/>
          <w:bCs/>
        </w:rPr>
        <w:t>（</w:t>
      </w:r>
      <w:r>
        <w:rPr>
          <w:rFonts w:ascii="楷体_GB2312" w:eastAsia="楷体_GB2312" w:hAnsi="Times New Roman" w:cs="Times New Roman" w:hint="eastAsia"/>
          <w:bCs/>
        </w:rPr>
        <w:t>九</w:t>
      </w:r>
      <w:r>
        <w:rPr>
          <w:rFonts w:ascii="楷体_GB2312" w:eastAsia="楷体_GB2312" w:hAnsi="Times New Roman" w:cs="Times New Roman"/>
          <w:bCs/>
        </w:rPr>
        <w:t>）</w:t>
      </w:r>
      <w:r>
        <w:rPr>
          <w:rFonts w:ascii="楷体_GB2312" w:eastAsia="楷体_GB2312" w:hAnsi="Times New Roman" w:cs="Times New Roman" w:hint="eastAsia"/>
          <w:bCs/>
        </w:rPr>
        <w:t>拓宽高校毕业生就业渠道</w:t>
      </w:r>
      <w:r>
        <w:rPr>
          <w:rFonts w:ascii="楷体_GB2312" w:eastAsia="楷体_GB2312" w:hAnsi="Times New Roman" w:cs="Times New Roman"/>
          <w:bCs/>
        </w:rPr>
        <w:t>。</w:t>
      </w:r>
      <w:r>
        <w:rPr>
          <w:rFonts w:ascii="仿宋_GB2312" w:eastAsia="仿宋_GB2312" w:hAnsi="仿宋_GB2312" w:hint="eastAsia"/>
          <w:spacing w:val="-4"/>
          <w:szCs w:val="21"/>
        </w:rPr>
        <w:t>2020</w:t>
      </w:r>
      <w:r>
        <w:rPr>
          <w:rFonts w:ascii="仿宋_GB2312" w:eastAsia="仿宋_GB2312" w:hAnsi="仿宋_GB2312" w:hint="eastAsia"/>
          <w:spacing w:val="-4"/>
          <w:szCs w:val="21"/>
        </w:rPr>
        <w:t>年和</w:t>
      </w:r>
      <w:r>
        <w:rPr>
          <w:rFonts w:ascii="仿宋_GB2312" w:eastAsia="仿宋_GB2312" w:hAnsi="仿宋_GB2312" w:hint="eastAsia"/>
          <w:spacing w:val="-4"/>
          <w:szCs w:val="21"/>
        </w:rPr>
        <w:t>2021</w:t>
      </w:r>
      <w:r>
        <w:rPr>
          <w:rFonts w:ascii="仿宋_GB2312" w:eastAsia="仿宋_GB2312" w:hAnsi="仿宋_GB2312" w:hint="eastAsia"/>
          <w:spacing w:val="-4"/>
          <w:szCs w:val="21"/>
        </w:rPr>
        <w:t>年，国有企业要拿出不少于</w:t>
      </w:r>
      <w:r>
        <w:rPr>
          <w:rFonts w:ascii="仿宋_GB2312" w:eastAsia="仿宋_GB2312" w:hAnsi="仿宋_GB2312" w:hint="eastAsia"/>
          <w:spacing w:val="-4"/>
          <w:szCs w:val="21"/>
        </w:rPr>
        <w:t>50</w:t>
      </w:r>
      <w:r>
        <w:rPr>
          <w:rFonts w:ascii="仿宋_GB2312" w:eastAsia="仿宋_GB2312" w:hAnsi="仿宋_GB2312" w:hint="eastAsia"/>
          <w:spacing w:val="-4"/>
          <w:szCs w:val="21"/>
        </w:rPr>
        <w:t>%</w:t>
      </w:r>
      <w:r>
        <w:rPr>
          <w:rFonts w:ascii="仿宋_GB2312" w:eastAsia="仿宋_GB2312" w:hAnsi="仿宋_GB2312" w:hint="eastAsia"/>
          <w:spacing w:val="-4"/>
          <w:szCs w:val="21"/>
        </w:rPr>
        <w:t>的新增岗位招录高校毕业生，不得将本单位实</w:t>
      </w:r>
      <w:r>
        <w:rPr>
          <w:rFonts w:ascii="仿宋_GB2312" w:eastAsia="仿宋_GB2312" w:hAnsi="仿宋_GB2312" w:hint="eastAsia"/>
          <w:spacing w:val="-4"/>
        </w:rPr>
        <w:t>习期限作为招聘入职的前提条件。中小</w:t>
      </w:r>
      <w:proofErr w:type="gramStart"/>
      <w:r>
        <w:rPr>
          <w:rFonts w:ascii="仿宋_GB2312" w:eastAsia="仿宋_GB2312" w:hAnsi="仿宋_GB2312" w:hint="eastAsia"/>
          <w:spacing w:val="-4"/>
        </w:rPr>
        <w:t>微</w:t>
      </w:r>
      <w:r>
        <w:rPr>
          <w:rFonts w:ascii="仿宋_GB2312" w:eastAsia="仿宋_GB2312" w:hAnsi="仿宋_GB2312" w:hint="eastAsia"/>
        </w:rPr>
        <w:t>企业</w:t>
      </w:r>
      <w:proofErr w:type="gramEnd"/>
      <w:r>
        <w:rPr>
          <w:rFonts w:ascii="仿宋_GB2312" w:eastAsia="仿宋_GB2312" w:hAnsi="仿宋_GB2312" w:hint="eastAsia"/>
        </w:rPr>
        <w:t>招用毕业年度高校毕业生，签订</w:t>
      </w:r>
      <w:r>
        <w:rPr>
          <w:rFonts w:ascii="仿宋_GB2312" w:eastAsia="仿宋_GB2312" w:hAnsi="仿宋_GB2312" w:hint="eastAsia"/>
        </w:rPr>
        <w:t>1</w:t>
      </w:r>
      <w:r>
        <w:rPr>
          <w:rFonts w:ascii="仿宋_GB2312" w:eastAsia="仿宋_GB2312" w:hAnsi="仿宋_GB2312" w:hint="eastAsia"/>
        </w:rPr>
        <w:t>年以上劳动</w:t>
      </w:r>
      <w:r>
        <w:rPr>
          <w:rFonts w:ascii="仿宋_GB2312" w:eastAsia="仿宋_GB2312" w:hAnsi="仿宋_GB2312" w:hint="eastAsia"/>
          <w:spacing w:val="-4"/>
        </w:rPr>
        <w:t>合同并缴纳</w:t>
      </w:r>
      <w:proofErr w:type="gramStart"/>
      <w:r>
        <w:rPr>
          <w:rFonts w:ascii="仿宋_GB2312" w:eastAsia="仿宋_GB2312" w:hAnsi="仿宋_GB2312" w:hint="eastAsia"/>
          <w:spacing w:val="-4"/>
        </w:rPr>
        <w:t>社会保险费满</w:t>
      </w:r>
      <w:r>
        <w:rPr>
          <w:rFonts w:ascii="仿宋_GB2312" w:eastAsia="仿宋_GB2312" w:hAnsi="仿宋_GB2312" w:hint="eastAsia"/>
          <w:spacing w:val="-4"/>
        </w:rPr>
        <w:t>3</w:t>
      </w:r>
      <w:r>
        <w:rPr>
          <w:rFonts w:ascii="仿宋_GB2312" w:eastAsia="仿宋_GB2312" w:hAnsi="仿宋_GB2312" w:hint="eastAsia"/>
          <w:spacing w:val="-4"/>
        </w:rPr>
        <w:t>个月</w:t>
      </w:r>
      <w:proofErr w:type="gramEnd"/>
      <w:r>
        <w:rPr>
          <w:rFonts w:ascii="仿宋_GB2312" w:eastAsia="仿宋_GB2312" w:hAnsi="仿宋_GB2312" w:hint="eastAsia"/>
          <w:spacing w:val="-4"/>
        </w:rPr>
        <w:t>的，给予企业每招用</w:t>
      </w:r>
      <w:r>
        <w:rPr>
          <w:rFonts w:ascii="仿宋_GB2312" w:eastAsia="仿宋_GB2312" w:hAnsi="仿宋_GB2312" w:hint="eastAsia"/>
          <w:spacing w:val="-4"/>
        </w:rPr>
        <w:t>1</w:t>
      </w:r>
      <w:r>
        <w:rPr>
          <w:rFonts w:ascii="仿宋_GB2312" w:eastAsia="仿宋_GB2312" w:hAnsi="仿宋_GB2312" w:hint="eastAsia"/>
          <w:spacing w:val="-4"/>
        </w:rPr>
        <w:t>人</w:t>
      </w:r>
      <w:r>
        <w:rPr>
          <w:rFonts w:ascii="仿宋_GB2312" w:eastAsia="仿宋_GB2312" w:hAnsi="仿宋_GB2312" w:hint="eastAsia"/>
          <w:spacing w:val="-4"/>
        </w:rPr>
        <w:t>3000</w:t>
      </w:r>
      <w:r>
        <w:rPr>
          <w:rFonts w:ascii="仿宋_GB2312" w:eastAsia="仿宋_GB2312" w:hAnsi="仿宋_GB2312" w:hint="eastAsia"/>
          <w:spacing w:val="-4"/>
        </w:rPr>
        <w:t>元的一次性吸纳就业补贴，实施期限为</w:t>
      </w:r>
      <w:r>
        <w:rPr>
          <w:rFonts w:ascii="仿宋_GB2312" w:eastAsia="仿宋_GB2312" w:hAnsi="仿宋_GB2312" w:hint="eastAsia"/>
          <w:spacing w:val="-4"/>
        </w:rPr>
        <w:t>2020</w:t>
      </w:r>
      <w:r>
        <w:rPr>
          <w:rFonts w:ascii="仿宋_GB2312" w:eastAsia="仿宋_GB2312" w:hAnsi="仿宋_GB2312" w:hint="eastAsia"/>
          <w:spacing w:val="-4"/>
        </w:rPr>
        <w:t>年</w:t>
      </w:r>
      <w:r>
        <w:rPr>
          <w:rFonts w:ascii="仿宋_GB2312" w:eastAsia="仿宋_GB2312" w:hAnsi="仿宋_GB2312" w:hint="eastAsia"/>
          <w:spacing w:val="-4"/>
        </w:rPr>
        <w:t>1</w:t>
      </w:r>
      <w:r>
        <w:rPr>
          <w:rFonts w:ascii="仿宋_GB2312" w:eastAsia="仿宋_GB2312" w:hAnsi="仿宋_GB2312" w:hint="eastAsia"/>
          <w:spacing w:val="-4"/>
        </w:rPr>
        <w:t>月</w:t>
      </w:r>
      <w:r>
        <w:rPr>
          <w:rFonts w:ascii="仿宋_GB2312" w:eastAsia="仿宋_GB2312" w:hAnsi="仿宋_GB2312" w:hint="eastAsia"/>
          <w:spacing w:val="-4"/>
        </w:rPr>
        <w:t>1</w:t>
      </w:r>
      <w:r>
        <w:rPr>
          <w:rFonts w:ascii="仿宋_GB2312" w:eastAsia="仿宋_GB2312" w:hAnsi="仿宋_GB2312" w:hint="eastAsia"/>
          <w:spacing w:val="-4"/>
        </w:rPr>
        <w:t>日至</w:t>
      </w:r>
      <w:r>
        <w:rPr>
          <w:rFonts w:ascii="仿宋_GB2312" w:eastAsia="仿宋_GB2312" w:hAnsi="仿宋_GB2312" w:hint="eastAsia"/>
          <w:spacing w:val="-4"/>
        </w:rPr>
        <w:t>12</w:t>
      </w:r>
      <w:r>
        <w:rPr>
          <w:rFonts w:ascii="仿宋_GB2312" w:eastAsia="仿宋_GB2312" w:hAnsi="仿宋_GB2312" w:hint="eastAsia"/>
          <w:spacing w:val="-4"/>
        </w:rPr>
        <w:t>月</w:t>
      </w:r>
      <w:r>
        <w:rPr>
          <w:rFonts w:ascii="仿宋_GB2312" w:eastAsia="仿宋_GB2312" w:hAnsi="仿宋_GB2312" w:hint="eastAsia"/>
          <w:spacing w:val="-4"/>
        </w:rPr>
        <w:t>31</w:t>
      </w:r>
      <w:r>
        <w:rPr>
          <w:rFonts w:ascii="仿宋_GB2312" w:eastAsia="仿宋_GB2312" w:hAnsi="仿宋_GB2312" w:hint="eastAsia"/>
          <w:spacing w:val="-4"/>
        </w:rPr>
        <w:t>日。</w:t>
      </w:r>
      <w:r>
        <w:rPr>
          <w:rFonts w:ascii="仿宋_GB2312" w:eastAsia="仿宋_GB2312" w:hAnsi="仿宋_GB2312" w:hint="eastAsia"/>
          <w:spacing w:val="-4"/>
          <w:szCs w:val="21"/>
        </w:rPr>
        <w:t>2020</w:t>
      </w:r>
      <w:r>
        <w:rPr>
          <w:rFonts w:ascii="仿宋_GB2312" w:eastAsia="仿宋_GB2312" w:hAnsi="仿宋_GB2312" w:hint="eastAsia"/>
          <w:spacing w:val="-4"/>
          <w:szCs w:val="21"/>
        </w:rPr>
        <w:t>年和</w:t>
      </w:r>
      <w:r>
        <w:rPr>
          <w:rFonts w:ascii="仿宋_GB2312" w:eastAsia="仿宋_GB2312" w:hAnsi="仿宋_GB2312" w:hint="eastAsia"/>
          <w:spacing w:val="-4"/>
          <w:szCs w:val="21"/>
        </w:rPr>
        <w:t>2021</w:t>
      </w:r>
      <w:r>
        <w:rPr>
          <w:rFonts w:ascii="仿宋_GB2312" w:eastAsia="仿宋_GB2312" w:hAnsi="仿宋_GB2312" w:hint="eastAsia"/>
          <w:spacing w:val="-4"/>
          <w:szCs w:val="21"/>
        </w:rPr>
        <w:t>年，</w:t>
      </w:r>
      <w:r>
        <w:rPr>
          <w:rFonts w:ascii="仿宋_GB2312" w:eastAsia="仿宋_GB2312" w:hAnsi="仿宋_GB2312" w:hint="eastAsia"/>
        </w:rPr>
        <w:t>提高事业单位空缺岗位招聘高校毕业生比例，高校毕业生</w:t>
      </w:r>
      <w:proofErr w:type="gramStart"/>
      <w:r>
        <w:rPr>
          <w:rFonts w:ascii="仿宋_GB2312" w:eastAsia="仿宋_GB2312" w:hAnsi="仿宋_GB2312" w:hint="eastAsia"/>
        </w:rPr>
        <w:t>录用占</w:t>
      </w:r>
      <w:proofErr w:type="gramEnd"/>
      <w:r>
        <w:rPr>
          <w:rFonts w:ascii="仿宋_GB2312" w:eastAsia="仿宋_GB2312" w:hAnsi="仿宋_GB2312" w:hint="eastAsia"/>
        </w:rPr>
        <w:t>比不低于</w:t>
      </w:r>
      <w:r>
        <w:rPr>
          <w:rFonts w:ascii="仿宋_GB2312" w:eastAsia="仿宋_GB2312" w:hAnsi="仿宋_GB2312" w:hint="eastAsia"/>
        </w:rPr>
        <w:t>50%</w:t>
      </w:r>
      <w:r>
        <w:rPr>
          <w:rFonts w:ascii="仿宋_GB2312" w:eastAsia="仿宋_GB2312" w:hAnsi="仿宋_GB2312" w:hint="eastAsia"/>
        </w:rPr>
        <w:t>。</w:t>
      </w:r>
      <w:r>
        <w:rPr>
          <w:rFonts w:ascii="仿宋_GB2312" w:eastAsia="仿宋_GB2312" w:hAnsi="仿宋_GB2312" w:hint="eastAsia"/>
        </w:rPr>
        <w:t>2020</w:t>
      </w:r>
      <w:r>
        <w:rPr>
          <w:rFonts w:ascii="仿宋_GB2312" w:eastAsia="仿宋_GB2312" w:hAnsi="仿宋_GB2312" w:hint="eastAsia"/>
        </w:rPr>
        <w:t>年新开发公共管理、社会服务、教育、医疗卫生、农村经营管理、农业技术、农村水利、就业和社会保障等基层岗位不少于</w:t>
      </w:r>
      <w:r>
        <w:rPr>
          <w:rFonts w:ascii="仿宋_GB2312" w:eastAsia="仿宋_GB2312" w:hAnsi="仿宋_GB2312" w:hint="eastAsia"/>
        </w:rPr>
        <w:t>1500</w:t>
      </w:r>
      <w:r>
        <w:rPr>
          <w:rFonts w:ascii="仿宋_GB2312" w:eastAsia="仿宋_GB2312" w:hAnsi="仿宋_GB2312" w:hint="eastAsia"/>
        </w:rPr>
        <w:t>个，原则上每个乡镇（街道）不少于</w:t>
      </w:r>
      <w:r>
        <w:rPr>
          <w:rFonts w:ascii="仿宋_GB2312" w:eastAsia="仿宋_GB2312" w:hAnsi="仿宋_GB2312" w:hint="eastAsia"/>
        </w:rPr>
        <w:t>10</w:t>
      </w:r>
      <w:r>
        <w:rPr>
          <w:rFonts w:ascii="仿宋_GB2312" w:eastAsia="仿宋_GB2312" w:hAnsi="仿宋_GB2312" w:hint="eastAsia"/>
        </w:rPr>
        <w:t>个，用于招录高校毕业生，符合条件的可按规定享受高校毕业生服务基层岗位补贴。鼓励在校大学生参军入伍，落实相关优惠政策。就业见习补贴适用范围调整为毕业</w:t>
      </w:r>
      <w:r>
        <w:rPr>
          <w:rFonts w:ascii="仿宋_GB2312" w:eastAsia="仿宋_GB2312" w:hAnsi="仿宋_GB2312" w:hint="eastAsia"/>
        </w:rPr>
        <w:t>2</w:t>
      </w:r>
      <w:r>
        <w:rPr>
          <w:rFonts w:ascii="仿宋_GB2312" w:eastAsia="仿宋_GB2312" w:hAnsi="仿宋_GB2312" w:hint="eastAsia"/>
        </w:rPr>
        <w:t>年内未就业高校毕业生、在甬高校</w:t>
      </w:r>
      <w:r>
        <w:rPr>
          <w:rFonts w:ascii="仿宋_GB2312" w:eastAsia="仿宋_GB2312" w:hAnsi="仿宋_GB2312" w:hint="eastAsia"/>
          <w:color w:val="000000"/>
        </w:rPr>
        <w:lastRenderedPageBreak/>
        <w:t>毕业学年学生</w:t>
      </w:r>
      <w:r>
        <w:rPr>
          <w:rFonts w:ascii="仿宋_GB2312" w:eastAsia="仿宋_GB2312" w:hAnsi="仿宋_GB2312" w:hint="eastAsia"/>
          <w:color w:val="000000"/>
        </w:rPr>
        <w:t>(</w:t>
      </w:r>
      <w:r>
        <w:rPr>
          <w:rFonts w:ascii="仿宋_GB2312" w:eastAsia="仿宋_GB2312" w:hAnsi="仿宋_GB2312" w:hint="eastAsia"/>
          <w:color w:val="000000"/>
        </w:rPr>
        <w:t>含</w:t>
      </w:r>
      <w:r>
        <w:rPr>
          <w:rFonts w:eastAsia="仿宋_GB2312"/>
        </w:rPr>
        <w:t>技师学院毕业学年学生</w:t>
      </w:r>
      <w:r>
        <w:rPr>
          <w:rFonts w:ascii="仿宋_GB2312" w:eastAsia="仿宋_GB2312" w:hAnsi="仿宋_GB2312" w:hint="eastAsia"/>
          <w:color w:val="000000"/>
        </w:rPr>
        <w:t>）和</w:t>
      </w:r>
      <w:proofErr w:type="gramStart"/>
      <w:r>
        <w:rPr>
          <w:rFonts w:ascii="仿宋_GB2312" w:eastAsia="仿宋_GB2312" w:hAnsi="仿宋_GB2312" w:hint="eastAsia"/>
          <w:color w:val="000000"/>
        </w:rPr>
        <w:t>甬籍</w:t>
      </w:r>
      <w:proofErr w:type="gramEnd"/>
      <w:r>
        <w:rPr>
          <w:rFonts w:ascii="仿宋_GB2312" w:eastAsia="仿宋_GB2312" w:hAnsi="仿宋_GB2312" w:hint="eastAsia"/>
          <w:color w:val="000000"/>
        </w:rPr>
        <w:t>16</w:t>
      </w:r>
      <w:r>
        <w:rPr>
          <w:rFonts w:ascii="仿宋_GB2312" w:eastAsia="仿宋_GB2312" w:hAnsi="仿宋_GB2312" w:hint="eastAsia"/>
          <w:color w:val="000000"/>
        </w:rPr>
        <w:t>至</w:t>
      </w:r>
      <w:r>
        <w:rPr>
          <w:rFonts w:ascii="仿宋_GB2312" w:eastAsia="仿宋_GB2312" w:hAnsi="仿宋_GB2312" w:hint="eastAsia"/>
          <w:color w:val="000000"/>
        </w:rPr>
        <w:t>24</w:t>
      </w:r>
      <w:r>
        <w:rPr>
          <w:rFonts w:ascii="仿宋_GB2312" w:eastAsia="仿宋_GB2312" w:hAnsi="仿宋_GB2312" w:hint="eastAsia"/>
          <w:color w:val="000000"/>
        </w:rPr>
        <w:t>岁未就业青年</w:t>
      </w:r>
      <w:r>
        <w:rPr>
          <w:rFonts w:ascii="仿宋_GB2312" w:eastAsia="仿宋_GB2312" w:hAnsi="仿宋_GB2312" w:hint="eastAsia"/>
          <w:color w:val="000000"/>
        </w:rPr>
        <w:t>,</w:t>
      </w:r>
      <w:r>
        <w:rPr>
          <w:rFonts w:ascii="仿宋_GB2312" w:eastAsia="仿宋_GB2312" w:hAnsi="仿宋_GB2312" w:hint="eastAsia"/>
        </w:rPr>
        <w:t>毕业</w:t>
      </w:r>
      <w:r>
        <w:rPr>
          <w:rFonts w:ascii="仿宋_GB2312" w:eastAsia="仿宋_GB2312" w:hAnsi="仿宋_GB2312" w:hint="eastAsia"/>
        </w:rPr>
        <w:t>2</w:t>
      </w:r>
      <w:r>
        <w:rPr>
          <w:rFonts w:ascii="仿宋_GB2312" w:eastAsia="仿宋_GB2312" w:hAnsi="仿宋_GB2312" w:hint="eastAsia"/>
        </w:rPr>
        <w:t>年内未就业高校毕业生见习期最</w:t>
      </w:r>
      <w:r>
        <w:rPr>
          <w:rFonts w:ascii="仿宋_GB2312" w:eastAsia="仿宋_GB2312" w:hAnsi="仿宋_GB2312" w:hint="eastAsia"/>
        </w:rPr>
        <w:t>长不超过</w:t>
      </w:r>
      <w:r>
        <w:rPr>
          <w:rFonts w:ascii="仿宋_GB2312" w:eastAsia="仿宋_GB2312" w:hAnsi="仿宋_GB2312" w:hint="eastAsia"/>
        </w:rPr>
        <w:t>12</w:t>
      </w:r>
      <w:r>
        <w:rPr>
          <w:rFonts w:ascii="仿宋_GB2312" w:eastAsia="仿宋_GB2312" w:hAnsi="仿宋_GB2312" w:hint="eastAsia"/>
        </w:rPr>
        <w:t>个月，其他人员见习期最长不超过</w:t>
      </w:r>
      <w:r>
        <w:rPr>
          <w:rFonts w:ascii="仿宋_GB2312" w:eastAsia="仿宋_GB2312" w:hAnsi="仿宋_GB2312" w:hint="eastAsia"/>
        </w:rPr>
        <w:t>6</w:t>
      </w:r>
      <w:r>
        <w:rPr>
          <w:rFonts w:ascii="仿宋_GB2312" w:eastAsia="仿宋_GB2312" w:hAnsi="仿宋_GB2312" w:hint="eastAsia"/>
        </w:rPr>
        <w:t>个月</w:t>
      </w:r>
      <w:r>
        <w:rPr>
          <w:rFonts w:ascii="仿宋_GB2312" w:eastAsia="仿宋_GB2312" w:hAnsi="仿宋_GB2312" w:hint="eastAsia"/>
          <w:color w:val="000000"/>
        </w:rPr>
        <w:t>。</w:t>
      </w:r>
      <w:r>
        <w:rPr>
          <w:rFonts w:ascii="仿宋_GB2312" w:eastAsia="仿宋_GB2312" w:hAnsi="仿宋_GB2312" w:hint="eastAsia"/>
        </w:rPr>
        <w:t>2020</w:t>
      </w:r>
      <w:r>
        <w:rPr>
          <w:rFonts w:ascii="仿宋_GB2312" w:eastAsia="仿宋_GB2312" w:hAnsi="仿宋_GB2312" w:hint="eastAsia"/>
        </w:rPr>
        <w:t>年</w:t>
      </w:r>
      <w:r>
        <w:rPr>
          <w:rFonts w:ascii="仿宋_GB2312" w:eastAsia="仿宋_GB2312" w:hAnsi="仿宋_GB2312" w:hint="eastAsia"/>
        </w:rPr>
        <w:t>1</w:t>
      </w:r>
      <w:r>
        <w:rPr>
          <w:rFonts w:ascii="仿宋_GB2312" w:eastAsia="仿宋_GB2312" w:hAnsi="仿宋_GB2312" w:hint="eastAsia"/>
        </w:rPr>
        <w:t>月</w:t>
      </w:r>
      <w:r>
        <w:rPr>
          <w:rFonts w:ascii="仿宋_GB2312" w:eastAsia="仿宋_GB2312" w:hAnsi="仿宋_GB2312" w:hint="eastAsia"/>
        </w:rPr>
        <w:t>1</w:t>
      </w:r>
      <w:r>
        <w:rPr>
          <w:rFonts w:ascii="仿宋_GB2312" w:eastAsia="仿宋_GB2312" w:hAnsi="仿宋_GB2312" w:hint="eastAsia"/>
        </w:rPr>
        <w:t>日至</w:t>
      </w:r>
      <w:r>
        <w:rPr>
          <w:rFonts w:ascii="仿宋_GB2312" w:eastAsia="仿宋_GB2312" w:hAnsi="仿宋_GB2312" w:hint="eastAsia"/>
        </w:rPr>
        <w:t>12</w:t>
      </w:r>
      <w:r>
        <w:rPr>
          <w:rFonts w:ascii="仿宋_GB2312" w:eastAsia="仿宋_GB2312" w:hAnsi="仿宋_GB2312" w:hint="eastAsia"/>
        </w:rPr>
        <w:t>月</w:t>
      </w:r>
      <w:r>
        <w:rPr>
          <w:rFonts w:ascii="仿宋_GB2312" w:eastAsia="仿宋_GB2312" w:hAnsi="仿宋_GB2312" w:hint="eastAsia"/>
        </w:rPr>
        <w:t>31</w:t>
      </w:r>
      <w:r>
        <w:rPr>
          <w:rFonts w:ascii="仿宋_GB2312" w:eastAsia="仿宋_GB2312" w:hAnsi="仿宋_GB2312" w:hint="eastAsia"/>
        </w:rPr>
        <w:t>日，对因疫情影响暂时中断见习的，相应顺延见习期限。对见习期未满与高校毕业生签订劳动合同的见习单位，给予剩余期限见习补贴。落实求职创业补贴政策，对我市高校</w:t>
      </w:r>
      <w:r>
        <w:rPr>
          <w:rFonts w:ascii="仿宋_GB2312" w:eastAsia="仿宋_GB2312" w:hAnsi="仿宋_GB2312" w:hint="eastAsia"/>
        </w:rPr>
        <w:t>2020</w:t>
      </w:r>
      <w:r>
        <w:rPr>
          <w:rFonts w:ascii="仿宋_GB2312" w:eastAsia="仿宋_GB2312" w:hAnsi="仿宋_GB2312" w:hint="eastAsia"/>
        </w:rPr>
        <w:t>届湖北籍毕业生，发放每人</w:t>
      </w:r>
      <w:r>
        <w:rPr>
          <w:rFonts w:ascii="仿宋_GB2312" w:eastAsia="仿宋_GB2312" w:hAnsi="仿宋_GB2312" w:hint="eastAsia"/>
        </w:rPr>
        <w:t>1500</w:t>
      </w:r>
      <w:r>
        <w:rPr>
          <w:rFonts w:ascii="仿宋_GB2312" w:eastAsia="仿宋_GB2312" w:hAnsi="仿宋_GB2312" w:hint="eastAsia"/>
        </w:rPr>
        <w:t>元的一次性求职创业补贴。</w:t>
      </w:r>
    </w:p>
    <w:p w:rsidR="006B5DAA" w:rsidRDefault="00E51A4F">
      <w:pPr>
        <w:spacing w:line="580" w:lineRule="exact"/>
        <w:ind w:firstLineChars="200" w:firstLine="640"/>
        <w:rPr>
          <w:rFonts w:ascii="Times New Roman" w:eastAsia="仿宋_GB2312" w:hAnsi="Times New Roman" w:cs="Times New Roman"/>
          <w:b/>
        </w:rPr>
      </w:pPr>
      <w:r>
        <w:rPr>
          <w:rFonts w:ascii="楷体_GB2312" w:eastAsia="楷体_GB2312" w:hAnsi="楷体_GB2312" w:cs="楷体_GB2312" w:hint="eastAsia"/>
        </w:rPr>
        <w:t>（十）延长应届高校毕业生录用接收期限。</w:t>
      </w:r>
      <w:r>
        <w:rPr>
          <w:rFonts w:ascii="仿宋_GB2312" w:eastAsia="仿宋_GB2312" w:hAnsi="仿宋_GB2312" w:hint="eastAsia"/>
        </w:rPr>
        <w:t>引导用人单位有序推迟面试体检和签约录取时间。对延迟离校的应届毕业生，相应延长报到接收、档案转递、落户办理时限。离校未就业毕业生可根据本人意愿，将户口、档案在学校保留</w:t>
      </w:r>
      <w:r>
        <w:rPr>
          <w:rFonts w:ascii="仿宋_GB2312" w:eastAsia="仿宋_GB2312" w:hAnsi="仿宋_GB2312" w:hint="eastAsia"/>
        </w:rPr>
        <w:t>2</w:t>
      </w:r>
      <w:r>
        <w:rPr>
          <w:rFonts w:ascii="仿宋_GB2312" w:eastAsia="仿宋_GB2312" w:hAnsi="仿宋_GB2312" w:hint="eastAsia"/>
        </w:rPr>
        <w:t>年或转入生</w:t>
      </w:r>
      <w:r>
        <w:rPr>
          <w:rFonts w:ascii="仿宋_GB2312" w:eastAsia="仿宋_GB2312" w:hAnsi="仿宋_GB2312" w:hint="eastAsia"/>
        </w:rPr>
        <w:t>源地公共就业人才服务机构，允许以应届高校毕业生身份参加用人单位考录，录用后参照应届毕业生办理相关手续。</w:t>
      </w:r>
    </w:p>
    <w:p w:rsidR="006B5DAA" w:rsidRDefault="00E51A4F">
      <w:pPr>
        <w:overflowPunct w:val="0"/>
        <w:spacing w:line="580" w:lineRule="exact"/>
        <w:ind w:firstLineChars="200" w:firstLine="640"/>
        <w:rPr>
          <w:rFonts w:ascii="仿宋_GB2312" w:eastAsia="仿宋_GB2312" w:hAnsi="仿宋_GB2312"/>
          <w:color w:val="000000"/>
        </w:rPr>
      </w:pPr>
      <w:r>
        <w:rPr>
          <w:rFonts w:ascii="楷体_GB2312" w:eastAsia="楷体_GB2312" w:hAnsi="Times New Roman" w:cs="Times New Roman" w:hint="eastAsia"/>
          <w:bCs/>
        </w:rPr>
        <w:t>（十一）促进退役军人就业。</w:t>
      </w:r>
      <w:r>
        <w:rPr>
          <w:rFonts w:ascii="仿宋_GB2312" w:eastAsia="仿宋_GB2312" w:hAnsi="仿宋_GB2312" w:hint="eastAsia"/>
        </w:rPr>
        <w:t>妥善安置符合政府安排工作条件的退役士兵，落实机关事业单位和国有企业安置比例不低于</w:t>
      </w:r>
      <w:r>
        <w:rPr>
          <w:rFonts w:ascii="仿宋_GB2312" w:eastAsia="仿宋_GB2312" w:hAnsi="仿宋_GB2312" w:hint="eastAsia"/>
        </w:rPr>
        <w:t>80%</w:t>
      </w:r>
      <w:r>
        <w:rPr>
          <w:rFonts w:ascii="仿宋_GB2312" w:eastAsia="仿宋_GB2312" w:hAnsi="仿宋_GB2312" w:hint="eastAsia"/>
        </w:rPr>
        <w:t>的规定。</w:t>
      </w:r>
      <w:r>
        <w:rPr>
          <w:rFonts w:ascii="仿宋_GB2312" w:eastAsia="仿宋_GB2312" w:hAnsi="仿宋_GB2312" w:hint="eastAsia"/>
          <w:color w:val="000000"/>
        </w:rPr>
        <w:t>对自主择业军转干部和自主就业退役士兵，积极开展岗位推荐、职业培训、创业孵化等服务。</w:t>
      </w:r>
      <w:r>
        <w:rPr>
          <w:rFonts w:ascii="仿宋_GB2312" w:eastAsia="仿宋_GB2312" w:hAnsi="仿宋_GB2312" w:hint="eastAsia"/>
        </w:rPr>
        <w:t>加快推进随军家属“互联网</w:t>
      </w:r>
      <w:r>
        <w:rPr>
          <w:rFonts w:ascii="仿宋_GB2312" w:eastAsia="仿宋_GB2312" w:hAnsi="仿宋_GB2312" w:hint="eastAsia"/>
        </w:rPr>
        <w:t>+</w:t>
      </w:r>
      <w:r>
        <w:rPr>
          <w:rFonts w:ascii="仿宋_GB2312" w:eastAsia="仿宋_GB2312" w:hAnsi="仿宋_GB2312" w:hint="eastAsia"/>
        </w:rPr>
        <w:t>”灵活劳务创新提质增效，实现有就业意向随军家属上岗率达到</w:t>
      </w:r>
      <w:r>
        <w:rPr>
          <w:rFonts w:ascii="仿宋_GB2312" w:eastAsia="仿宋_GB2312" w:hAnsi="仿宋_GB2312" w:hint="eastAsia"/>
        </w:rPr>
        <w:t>95%</w:t>
      </w:r>
      <w:r>
        <w:rPr>
          <w:rFonts w:ascii="仿宋_GB2312" w:eastAsia="仿宋_GB2312" w:hAnsi="仿宋_GB2312" w:hint="eastAsia"/>
        </w:rPr>
        <w:t>以上。</w:t>
      </w:r>
      <w:r>
        <w:rPr>
          <w:rFonts w:ascii="仿宋_GB2312" w:eastAsia="仿宋_GB2312" w:hAnsi="仿宋_GB2312" w:hint="eastAsia"/>
          <w:color w:val="000000"/>
        </w:rPr>
        <w:t>企业招用自主就业退役士兵，签订</w:t>
      </w:r>
      <w:r>
        <w:rPr>
          <w:rFonts w:ascii="仿宋_GB2312" w:eastAsia="仿宋_GB2312" w:hAnsi="仿宋_GB2312" w:hint="eastAsia"/>
          <w:color w:val="000000"/>
        </w:rPr>
        <w:t>1</w:t>
      </w:r>
      <w:r>
        <w:rPr>
          <w:rFonts w:ascii="仿宋_GB2312" w:eastAsia="仿宋_GB2312" w:hAnsi="仿宋_GB2312" w:hint="eastAsia"/>
          <w:color w:val="000000"/>
        </w:rPr>
        <w:t>年以上劳动合同并按规定缴纳社会保险费的，在</w:t>
      </w:r>
      <w:r>
        <w:rPr>
          <w:rFonts w:ascii="仿宋_GB2312" w:eastAsia="仿宋_GB2312" w:hAnsi="仿宋_GB2312" w:hint="eastAsia"/>
          <w:color w:val="000000"/>
        </w:rPr>
        <w:t>3</w:t>
      </w:r>
      <w:r>
        <w:rPr>
          <w:rFonts w:ascii="仿宋_GB2312" w:eastAsia="仿宋_GB2312" w:hAnsi="仿宋_GB2312" w:hint="eastAsia"/>
          <w:color w:val="000000"/>
        </w:rPr>
        <w:t>年内按实际招用人数予以每人每年定额</w:t>
      </w:r>
      <w:r>
        <w:rPr>
          <w:rFonts w:ascii="仿宋_GB2312" w:eastAsia="仿宋_GB2312" w:hAnsi="仿宋_GB2312" w:hint="eastAsia"/>
          <w:color w:val="000000"/>
        </w:rPr>
        <w:t>9</w:t>
      </w:r>
      <w:r>
        <w:rPr>
          <w:rFonts w:ascii="仿宋_GB2312" w:eastAsia="仿宋_GB2312" w:hAnsi="仿宋_GB2312" w:hint="eastAsia"/>
          <w:color w:val="000000"/>
        </w:rPr>
        <w:t>000</w:t>
      </w:r>
      <w:r>
        <w:rPr>
          <w:rFonts w:ascii="仿宋_GB2312" w:eastAsia="仿宋_GB2312" w:hAnsi="仿宋_GB2312" w:hint="eastAsia"/>
          <w:color w:val="000000"/>
        </w:rPr>
        <w:t>元按税收政策规定依次扣减增值税、城市</w:t>
      </w:r>
      <w:r>
        <w:rPr>
          <w:rFonts w:ascii="仿宋_GB2312" w:eastAsia="仿宋_GB2312" w:hAnsi="仿宋_GB2312" w:hint="eastAsia"/>
          <w:color w:val="000000"/>
        </w:rPr>
        <w:lastRenderedPageBreak/>
        <w:t>维护建设税、教育费附加、地方教育附加和企业所得税优惠。</w:t>
      </w:r>
    </w:p>
    <w:p w:rsidR="006B5DAA" w:rsidRDefault="00E51A4F">
      <w:pPr>
        <w:spacing w:line="580" w:lineRule="exact"/>
        <w:ind w:firstLineChars="200" w:firstLine="640"/>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十二）支持高技能人才安居乐业。</w:t>
      </w:r>
      <w:r>
        <w:rPr>
          <w:rFonts w:ascii="仿宋_GB2312" w:eastAsia="仿宋_GB2312" w:hAnsi="仿宋_GB2312" w:hint="eastAsia"/>
        </w:rPr>
        <w:t>将来</w:t>
      </w:r>
      <w:proofErr w:type="gramStart"/>
      <w:r>
        <w:rPr>
          <w:rFonts w:ascii="仿宋_GB2312" w:eastAsia="仿宋_GB2312" w:hAnsi="仿宋_GB2312" w:hint="eastAsia"/>
        </w:rPr>
        <w:t>甬</w:t>
      </w:r>
      <w:proofErr w:type="gramEnd"/>
      <w:r>
        <w:rPr>
          <w:rFonts w:ascii="仿宋_GB2312" w:eastAsia="仿宋_GB2312" w:hAnsi="仿宋_GB2312" w:hint="eastAsia"/>
        </w:rPr>
        <w:t>就业的高技能人才纳入生活安居补助对象范围。对首次</w:t>
      </w:r>
      <w:proofErr w:type="gramStart"/>
      <w:r>
        <w:rPr>
          <w:rFonts w:ascii="仿宋_GB2312" w:eastAsia="仿宋_GB2312" w:hAnsi="仿宋_GB2312" w:hint="eastAsia"/>
        </w:rPr>
        <w:t>来甬就业且</w:t>
      </w:r>
      <w:proofErr w:type="gramEnd"/>
      <w:r>
        <w:rPr>
          <w:rFonts w:ascii="仿宋_GB2312" w:eastAsia="仿宋_GB2312" w:hAnsi="仿宋_GB2312" w:hint="eastAsia"/>
        </w:rPr>
        <w:t>连续缴纳</w:t>
      </w:r>
      <w:proofErr w:type="gramStart"/>
      <w:r>
        <w:rPr>
          <w:rFonts w:ascii="仿宋_GB2312" w:eastAsia="仿宋_GB2312" w:hAnsi="仿宋_GB2312" w:hint="eastAsia"/>
        </w:rPr>
        <w:t>社会保险费满</w:t>
      </w:r>
      <w:r>
        <w:rPr>
          <w:rFonts w:ascii="仿宋_GB2312" w:eastAsia="仿宋_GB2312" w:hAnsi="仿宋_GB2312" w:hint="eastAsia"/>
        </w:rPr>
        <w:t>1</w:t>
      </w:r>
      <w:r>
        <w:rPr>
          <w:rFonts w:ascii="仿宋_GB2312" w:eastAsia="仿宋_GB2312" w:hAnsi="仿宋_GB2312" w:hint="eastAsia"/>
        </w:rPr>
        <w:t>年</w:t>
      </w:r>
      <w:proofErr w:type="gramEnd"/>
      <w:r>
        <w:rPr>
          <w:rFonts w:ascii="仿宋_GB2312" w:eastAsia="仿宋_GB2312" w:hAnsi="仿宋_GB2312" w:hint="eastAsia"/>
        </w:rPr>
        <w:t>的技师和高级技师，未在宁波购买住房的，各级财政分别给予一次性</w:t>
      </w:r>
      <w:r>
        <w:rPr>
          <w:rFonts w:ascii="仿宋_GB2312" w:eastAsia="仿宋_GB2312" w:hAnsi="仿宋_GB2312" w:hint="eastAsia"/>
        </w:rPr>
        <w:t>1</w:t>
      </w:r>
      <w:r>
        <w:rPr>
          <w:rFonts w:ascii="仿宋_GB2312" w:eastAsia="仿宋_GB2312" w:hAnsi="仿宋_GB2312" w:hint="eastAsia"/>
        </w:rPr>
        <w:t>万元、</w:t>
      </w:r>
      <w:r>
        <w:rPr>
          <w:rFonts w:ascii="仿宋_GB2312" w:eastAsia="仿宋_GB2312" w:hAnsi="仿宋_GB2312" w:hint="eastAsia"/>
        </w:rPr>
        <w:t>3</w:t>
      </w:r>
      <w:r>
        <w:rPr>
          <w:rFonts w:ascii="仿宋_GB2312" w:eastAsia="仿宋_GB2312" w:hAnsi="仿宋_GB2312" w:hint="eastAsia"/>
        </w:rPr>
        <w:t>万元的生活安居补助。</w:t>
      </w:r>
    </w:p>
    <w:p w:rsidR="006B5DAA" w:rsidRDefault="00E51A4F">
      <w:pPr>
        <w:spacing w:line="580" w:lineRule="exact"/>
        <w:ind w:firstLineChars="200" w:firstLine="640"/>
        <w:rPr>
          <w:rFonts w:ascii="仿宋_GB2312" w:eastAsia="仿宋_GB2312" w:hAnsi="仿宋_GB2312"/>
        </w:rPr>
      </w:pPr>
      <w:r>
        <w:rPr>
          <w:rFonts w:ascii="楷体_GB2312" w:eastAsia="楷体_GB2312" w:hAnsi="楷体_GB2312" w:cs="楷体_GB2312" w:hint="eastAsia"/>
        </w:rPr>
        <w:t>（十三）保障失业人员基本生活。</w:t>
      </w:r>
      <w:r>
        <w:rPr>
          <w:rFonts w:ascii="仿宋_GB2312" w:eastAsia="仿宋_GB2312" w:hAnsi="仿宋_GB2312" w:hint="eastAsia"/>
        </w:rPr>
        <w:t>对领取失业保险金期满仍未就业且距离法定退休年龄不足</w:t>
      </w:r>
      <w:r>
        <w:rPr>
          <w:rFonts w:ascii="仿宋_GB2312" w:eastAsia="仿宋_GB2312" w:hAnsi="仿宋_GB2312" w:hint="eastAsia"/>
        </w:rPr>
        <w:t>1</w:t>
      </w:r>
      <w:r>
        <w:rPr>
          <w:rFonts w:ascii="仿宋_GB2312" w:eastAsia="仿宋_GB2312" w:hAnsi="仿宋_GB2312" w:hint="eastAsia"/>
        </w:rPr>
        <w:t>年人员，可发放失业保险金至退休年龄。推进失业保险金“畅通领、安全办”，</w:t>
      </w:r>
      <w:r>
        <w:rPr>
          <w:rFonts w:ascii="仿宋_GB2312" w:eastAsia="仿宋_GB2312" w:hAnsi="Times New Roman" w:cs="Times New Roman" w:hint="eastAsia"/>
        </w:rPr>
        <w:t>取消在终止或解除劳动合同之日起</w:t>
      </w:r>
      <w:r>
        <w:rPr>
          <w:rFonts w:ascii="仿宋_GB2312" w:eastAsia="仿宋_GB2312" w:hAnsi="Times New Roman" w:cs="Times New Roman" w:hint="eastAsia"/>
        </w:rPr>
        <w:t>60</w:t>
      </w:r>
      <w:r>
        <w:rPr>
          <w:rFonts w:ascii="仿宋_GB2312" w:eastAsia="仿宋_GB2312" w:hAnsi="Times New Roman" w:cs="Times New Roman" w:hint="eastAsia"/>
        </w:rPr>
        <w:t>日内申领失业保险</w:t>
      </w:r>
      <w:r>
        <w:rPr>
          <w:rFonts w:ascii="仿宋_GB2312" w:eastAsia="仿宋_GB2312" w:hAnsi="Times New Roman" w:cs="Times New Roman" w:hint="eastAsia"/>
        </w:rPr>
        <w:t>金的限制；</w:t>
      </w:r>
      <w:r>
        <w:rPr>
          <w:rFonts w:ascii="仿宋_GB2312" w:eastAsia="仿宋_GB2312" w:hAnsi="仿宋_GB2312" w:hint="eastAsia"/>
        </w:rPr>
        <w:t>超过法定退休年龄但尚未依法享受基本养老保险待遇的参保失业人员可按规定申领失业保险金。根据省统一部署落实失业补助金政策，及时将符合条件的生活困难失业人员及家庭纳入最低生活保障、临时救助等社会救助范围。</w:t>
      </w:r>
    </w:p>
    <w:p w:rsidR="006B5DAA" w:rsidRDefault="00E51A4F">
      <w:pPr>
        <w:spacing w:line="580" w:lineRule="exact"/>
        <w:ind w:firstLineChars="200" w:firstLine="640"/>
        <w:rPr>
          <w:rFonts w:ascii="Times New Roman" w:eastAsia="仿宋_GB2312" w:hAnsi="Times New Roman" w:cs="Times New Roman"/>
          <w:color w:val="000000"/>
        </w:rPr>
      </w:pPr>
      <w:r>
        <w:rPr>
          <w:rFonts w:ascii="楷体_GB2312" w:eastAsia="楷体_GB2312" w:hAnsi="楷体_GB2312" w:cs="楷体_GB2312" w:hint="eastAsia"/>
        </w:rPr>
        <w:t>（十四）强化困难人员就业援助。</w:t>
      </w:r>
      <w:r>
        <w:rPr>
          <w:rFonts w:ascii="Times New Roman" w:eastAsia="仿宋_GB2312" w:hAnsi="Times New Roman" w:hint="eastAsia"/>
        </w:rPr>
        <w:t>落实</w:t>
      </w:r>
      <w:proofErr w:type="gramStart"/>
      <w:r>
        <w:rPr>
          <w:rFonts w:ascii="Times New Roman" w:eastAsia="仿宋_GB2312" w:hAnsi="Times New Roman" w:hint="eastAsia"/>
        </w:rPr>
        <w:t>零就业</w:t>
      </w:r>
      <w:proofErr w:type="gramEnd"/>
      <w:r>
        <w:rPr>
          <w:rFonts w:ascii="Times New Roman" w:eastAsia="仿宋_GB2312" w:hAnsi="Times New Roman" w:hint="eastAsia"/>
        </w:rPr>
        <w:t>家庭、离校未就业高校毕业生、就业困难人员、持证残疾人和</w:t>
      </w:r>
      <w:r>
        <w:rPr>
          <w:rFonts w:ascii="仿宋_GB2312" w:eastAsia="仿宋_GB2312" w:hAnsi="仿宋_GB2312" w:hint="eastAsia"/>
        </w:rPr>
        <w:t>受疫情影响</w:t>
      </w:r>
      <w:r>
        <w:rPr>
          <w:rFonts w:ascii="Times New Roman" w:eastAsia="仿宋_GB2312" w:hAnsi="Times New Roman" w:cs="Times New Roman"/>
          <w:color w:val="000000"/>
        </w:rPr>
        <w:t>人员</w:t>
      </w:r>
      <w:r>
        <w:rPr>
          <w:rFonts w:ascii="Times New Roman" w:eastAsia="仿宋_GB2312" w:hAnsi="Times New Roman" w:cs="Times New Roman" w:hint="eastAsia"/>
          <w:color w:val="000000"/>
        </w:rPr>
        <w:t>的</w:t>
      </w:r>
      <w:r>
        <w:rPr>
          <w:rFonts w:ascii="Times New Roman" w:eastAsia="仿宋_GB2312" w:hAnsi="Times New Roman" w:hint="eastAsia"/>
        </w:rPr>
        <w:t>优先扶持和重点帮助</w:t>
      </w:r>
      <w:r>
        <w:rPr>
          <w:rFonts w:ascii="仿宋_GB2312" w:eastAsia="仿宋_GB2312" w:hAnsi="仿宋_GB2312" w:hint="eastAsia"/>
        </w:rPr>
        <w:t>，确保</w:t>
      </w:r>
      <w:proofErr w:type="gramStart"/>
      <w:r>
        <w:rPr>
          <w:rFonts w:ascii="仿宋_GB2312" w:eastAsia="仿宋_GB2312" w:hAnsi="仿宋_GB2312" w:hint="eastAsia"/>
        </w:rPr>
        <w:t>零就业</w:t>
      </w:r>
      <w:proofErr w:type="gramEnd"/>
      <w:r>
        <w:rPr>
          <w:rFonts w:ascii="仿宋_GB2312" w:eastAsia="仿宋_GB2312" w:hAnsi="仿宋_GB2312" w:hint="eastAsia"/>
        </w:rPr>
        <w:t>家庭动态清零。就业困难人员到公益性岗位就业或灵活就业，补贴政策期满后，享受期限可延长</w:t>
      </w:r>
      <w:r>
        <w:rPr>
          <w:rFonts w:ascii="仿宋_GB2312" w:eastAsia="仿宋_GB2312" w:hAnsi="仿宋_GB2312" w:hint="eastAsia"/>
        </w:rPr>
        <w:t>1</w:t>
      </w:r>
      <w:r>
        <w:rPr>
          <w:rFonts w:ascii="仿宋_GB2312" w:eastAsia="仿宋_GB2312" w:hAnsi="仿宋_GB2312" w:hint="eastAsia"/>
        </w:rPr>
        <w:t>年，实施期限为</w:t>
      </w:r>
      <w:r>
        <w:rPr>
          <w:rFonts w:ascii="仿宋_GB2312" w:eastAsia="仿宋_GB2312" w:hAnsi="仿宋_GB2312" w:hint="eastAsia"/>
        </w:rPr>
        <w:t>2020</w:t>
      </w:r>
      <w:r>
        <w:rPr>
          <w:rFonts w:ascii="仿宋_GB2312" w:eastAsia="仿宋_GB2312" w:hAnsi="仿宋_GB2312" w:hint="eastAsia"/>
        </w:rPr>
        <w:t>年</w:t>
      </w:r>
      <w:r>
        <w:rPr>
          <w:rFonts w:ascii="仿宋_GB2312" w:eastAsia="仿宋_GB2312" w:hAnsi="仿宋_GB2312" w:hint="eastAsia"/>
        </w:rPr>
        <w:t>1</w:t>
      </w:r>
      <w:r>
        <w:rPr>
          <w:rFonts w:ascii="仿宋_GB2312" w:eastAsia="仿宋_GB2312" w:hAnsi="仿宋_GB2312" w:hint="eastAsia"/>
        </w:rPr>
        <w:t>月</w:t>
      </w:r>
      <w:r>
        <w:rPr>
          <w:rFonts w:ascii="仿宋_GB2312" w:eastAsia="仿宋_GB2312" w:hAnsi="仿宋_GB2312" w:hint="eastAsia"/>
        </w:rPr>
        <w:t>1</w:t>
      </w:r>
      <w:r>
        <w:rPr>
          <w:rFonts w:ascii="仿宋_GB2312" w:eastAsia="仿宋_GB2312" w:hAnsi="仿宋_GB2312" w:hint="eastAsia"/>
        </w:rPr>
        <w:t>日至</w:t>
      </w:r>
      <w:r>
        <w:rPr>
          <w:rFonts w:ascii="仿宋_GB2312" w:eastAsia="仿宋_GB2312" w:hAnsi="仿宋_GB2312" w:hint="eastAsia"/>
        </w:rPr>
        <w:t>12</w:t>
      </w:r>
      <w:r>
        <w:rPr>
          <w:rFonts w:ascii="仿宋_GB2312" w:eastAsia="仿宋_GB2312" w:hAnsi="仿宋_GB2312" w:hint="eastAsia"/>
        </w:rPr>
        <w:t>月</w:t>
      </w:r>
      <w:r>
        <w:rPr>
          <w:rFonts w:ascii="仿宋_GB2312" w:eastAsia="仿宋_GB2312" w:hAnsi="仿宋_GB2312" w:hint="eastAsia"/>
        </w:rPr>
        <w:t>31</w:t>
      </w:r>
      <w:r>
        <w:rPr>
          <w:rFonts w:ascii="仿宋_GB2312" w:eastAsia="仿宋_GB2312" w:hAnsi="仿宋_GB2312" w:hint="eastAsia"/>
        </w:rPr>
        <w:t>日。对补贴期满后仍难以通过其他渠道实现就业的</w:t>
      </w:r>
      <w:proofErr w:type="gramStart"/>
      <w:r>
        <w:rPr>
          <w:rFonts w:ascii="仿宋_GB2312" w:eastAsia="仿宋_GB2312" w:hAnsi="仿宋_GB2312" w:hint="eastAsia"/>
        </w:rPr>
        <w:t>零就业</w:t>
      </w:r>
      <w:proofErr w:type="gramEnd"/>
      <w:r>
        <w:rPr>
          <w:rFonts w:ascii="仿宋_GB2312" w:eastAsia="仿宋_GB2312" w:hAnsi="仿宋_GB2312" w:hint="eastAsia"/>
        </w:rPr>
        <w:t>家庭成员等特殊困难人员，可再次按程序通过公益性岗位予以安置，累计安置次数原则上不超过</w:t>
      </w:r>
      <w:r>
        <w:rPr>
          <w:rFonts w:ascii="仿宋_GB2312" w:eastAsia="仿宋_GB2312" w:hAnsi="仿宋_GB2312" w:hint="eastAsia"/>
        </w:rPr>
        <w:t>2</w:t>
      </w:r>
      <w:r>
        <w:rPr>
          <w:rFonts w:ascii="仿宋_GB2312" w:eastAsia="仿宋_GB2312" w:hAnsi="仿宋_GB2312" w:hint="eastAsia"/>
        </w:rPr>
        <w:t>次。</w:t>
      </w:r>
      <w:r>
        <w:rPr>
          <w:rFonts w:ascii="Times New Roman" w:eastAsia="仿宋_GB2312" w:hAnsi="Times New Roman" w:cs="Times New Roman"/>
          <w:color w:val="000000"/>
        </w:rPr>
        <w:t>落实企业吸纳建档立卡人员、登记失业半</w:t>
      </w:r>
      <w:r>
        <w:rPr>
          <w:rFonts w:ascii="Times New Roman" w:eastAsia="仿宋_GB2312" w:hAnsi="Times New Roman" w:cs="Times New Roman"/>
          <w:color w:val="000000"/>
        </w:rPr>
        <w:lastRenderedPageBreak/>
        <w:t>年以上人员税收优惠政策。</w:t>
      </w:r>
    </w:p>
    <w:p w:rsidR="006B5DAA" w:rsidRDefault="00E51A4F">
      <w:pPr>
        <w:spacing w:line="580" w:lineRule="exact"/>
        <w:ind w:firstLineChars="200" w:firstLine="640"/>
        <w:rPr>
          <w:rFonts w:ascii="Times New Roman" w:eastAsia="仿宋_GB2312" w:hAnsi="Times New Roman" w:cs="Times New Roman"/>
        </w:rPr>
      </w:pPr>
      <w:r>
        <w:rPr>
          <w:rFonts w:ascii="楷体_GB2312" w:eastAsia="楷体_GB2312" w:hAnsi="Times New Roman" w:cs="Times New Roman"/>
          <w:bCs/>
        </w:rPr>
        <w:t>（十</w:t>
      </w:r>
      <w:r>
        <w:rPr>
          <w:rFonts w:ascii="楷体_GB2312" w:eastAsia="楷体_GB2312" w:hAnsi="Times New Roman" w:cs="Times New Roman" w:hint="eastAsia"/>
          <w:bCs/>
        </w:rPr>
        <w:t>五</w:t>
      </w:r>
      <w:r>
        <w:rPr>
          <w:rFonts w:ascii="楷体_GB2312" w:eastAsia="楷体_GB2312" w:hAnsi="Times New Roman" w:cs="Times New Roman"/>
          <w:bCs/>
        </w:rPr>
        <w:t>）</w:t>
      </w:r>
      <w:r>
        <w:rPr>
          <w:rFonts w:ascii="楷体_GB2312" w:eastAsia="楷体_GB2312" w:hAnsi="Times New Roman" w:cs="Times New Roman" w:hint="eastAsia"/>
          <w:bCs/>
        </w:rPr>
        <w:t>推进贫困劳动者稳定就业。</w:t>
      </w:r>
      <w:r>
        <w:rPr>
          <w:rFonts w:ascii="Times New Roman" w:eastAsia="仿宋_GB2312" w:hAnsi="Times New Roman" w:cs="Times New Roman" w:hint="eastAsia"/>
        </w:rPr>
        <w:t>深化东西部扶贫劳务协作，提高扶贫劳务协作组织化程度，</w:t>
      </w:r>
      <w:r>
        <w:rPr>
          <w:rFonts w:ascii="仿宋_GB2312" w:eastAsia="仿宋_GB2312" w:hAnsi="仿宋_GB2312" w:hint="eastAsia"/>
        </w:rPr>
        <w:t>加强与对口地区</w:t>
      </w:r>
      <w:proofErr w:type="gramStart"/>
      <w:r>
        <w:rPr>
          <w:rFonts w:ascii="仿宋_GB2312" w:eastAsia="仿宋_GB2312" w:hAnsi="仿宋_GB2312" w:hint="eastAsia"/>
        </w:rPr>
        <w:t>劳务输转对接</w:t>
      </w:r>
      <w:proofErr w:type="gramEnd"/>
      <w:r>
        <w:rPr>
          <w:rFonts w:ascii="仿宋_GB2312" w:eastAsia="仿宋_GB2312" w:hAnsi="仿宋_GB2312" w:hint="eastAsia"/>
        </w:rPr>
        <w:t>。全面落实扶贫协作转移就业扶持政策，</w:t>
      </w:r>
      <w:r>
        <w:rPr>
          <w:rFonts w:ascii="Times New Roman" w:eastAsia="仿宋_GB2312" w:hAnsi="Times New Roman" w:cs="Times New Roman" w:hint="eastAsia"/>
        </w:rPr>
        <w:t>发动一批企业和社会力量</w:t>
      </w:r>
      <w:r>
        <w:rPr>
          <w:rFonts w:ascii="Times New Roman" w:eastAsia="仿宋_GB2312" w:hAnsi="Times New Roman" w:cs="Times New Roman" w:hint="eastAsia"/>
        </w:rPr>
        <w:t>，认定一批就业扶贫基地企业，开发一批爱心岗位。加强动态跟踪管理，完善</w:t>
      </w:r>
      <w:proofErr w:type="gramStart"/>
      <w:r>
        <w:rPr>
          <w:rFonts w:ascii="Times New Roman" w:eastAsia="仿宋_GB2312" w:hAnsi="Times New Roman" w:cs="Times New Roman" w:hint="eastAsia"/>
        </w:rPr>
        <w:t>返岗稳岗服务</w:t>
      </w:r>
      <w:proofErr w:type="gramEnd"/>
      <w:r>
        <w:rPr>
          <w:rFonts w:ascii="Times New Roman" w:eastAsia="仿宋_GB2312" w:hAnsi="Times New Roman" w:cs="Times New Roman" w:hint="eastAsia"/>
        </w:rPr>
        <w:t>，帮助对口地区建档立</w:t>
      </w:r>
      <w:proofErr w:type="gramStart"/>
      <w:r>
        <w:rPr>
          <w:rFonts w:ascii="Times New Roman" w:eastAsia="仿宋_GB2312" w:hAnsi="Times New Roman" w:cs="Times New Roman" w:hint="eastAsia"/>
        </w:rPr>
        <w:t>卡贫困</w:t>
      </w:r>
      <w:proofErr w:type="gramEnd"/>
      <w:r>
        <w:rPr>
          <w:rFonts w:ascii="Times New Roman" w:eastAsia="仿宋_GB2312" w:hAnsi="Times New Roman" w:cs="Times New Roman" w:hint="eastAsia"/>
        </w:rPr>
        <w:t>人口在</w:t>
      </w:r>
      <w:proofErr w:type="gramStart"/>
      <w:r>
        <w:rPr>
          <w:rFonts w:ascii="Times New Roman" w:eastAsia="仿宋_GB2312" w:hAnsi="Times New Roman" w:cs="Times New Roman" w:hint="eastAsia"/>
        </w:rPr>
        <w:t>甬稳定</w:t>
      </w:r>
      <w:proofErr w:type="gramEnd"/>
      <w:r>
        <w:rPr>
          <w:rFonts w:ascii="Times New Roman" w:eastAsia="仿宋_GB2312" w:hAnsi="Times New Roman" w:cs="Times New Roman" w:hint="eastAsia"/>
        </w:rPr>
        <w:t>就业。</w:t>
      </w:r>
    </w:p>
    <w:p w:rsidR="006B5DAA" w:rsidRDefault="00E51A4F">
      <w:pPr>
        <w:pStyle w:val="a5"/>
        <w:overflowPunct w:val="0"/>
        <w:spacing w:before="0" w:beforeAutospacing="0" w:after="0" w:afterAutospacing="0" w:line="580" w:lineRule="exact"/>
        <w:ind w:firstLineChars="200" w:firstLine="640"/>
        <w:jc w:val="both"/>
        <w:rPr>
          <w:rFonts w:ascii="Times New Roman" w:eastAsia="黑体" w:hAnsi="Times New Roman"/>
          <w:kern w:val="2"/>
          <w:sz w:val="32"/>
        </w:rPr>
      </w:pPr>
      <w:r>
        <w:rPr>
          <w:rFonts w:ascii="Times New Roman" w:eastAsia="黑体" w:hAnsi="Times New Roman" w:hint="eastAsia"/>
          <w:kern w:val="2"/>
          <w:sz w:val="32"/>
        </w:rPr>
        <w:t>四</w:t>
      </w:r>
      <w:r>
        <w:rPr>
          <w:rFonts w:ascii="Times New Roman" w:eastAsia="黑体" w:hAnsi="Times New Roman"/>
          <w:kern w:val="2"/>
          <w:sz w:val="32"/>
        </w:rPr>
        <w:t>、</w:t>
      </w:r>
      <w:r>
        <w:rPr>
          <w:rFonts w:ascii="Times New Roman" w:eastAsia="黑体" w:hAnsi="Times New Roman" w:hint="eastAsia"/>
          <w:kern w:val="2"/>
          <w:sz w:val="32"/>
        </w:rPr>
        <w:t>强化职业技能培训</w:t>
      </w:r>
    </w:p>
    <w:p w:rsidR="006B5DAA" w:rsidRDefault="00E51A4F">
      <w:pPr>
        <w:spacing w:line="580" w:lineRule="exact"/>
        <w:ind w:firstLineChars="200" w:firstLine="640"/>
        <w:rPr>
          <w:rFonts w:ascii="Times New Roman" w:eastAsia="仿宋_GB2312" w:hAnsi="Times New Roman" w:cs="Times New Roman"/>
          <w:b/>
          <w:color w:val="000000"/>
        </w:rPr>
      </w:pPr>
      <w:r>
        <w:rPr>
          <w:rFonts w:ascii="楷体_GB2312" w:eastAsia="楷体_GB2312" w:hAnsi="Times New Roman"/>
          <w:bCs/>
        </w:rPr>
        <w:t>（</w:t>
      </w:r>
      <w:r>
        <w:rPr>
          <w:rFonts w:ascii="楷体_GB2312" w:eastAsia="楷体_GB2312" w:hAnsi="Times New Roman" w:hint="eastAsia"/>
          <w:bCs/>
        </w:rPr>
        <w:t>十六</w:t>
      </w:r>
      <w:r>
        <w:rPr>
          <w:rFonts w:ascii="楷体_GB2312" w:eastAsia="楷体_GB2312" w:hAnsi="Times New Roman"/>
          <w:bCs/>
        </w:rPr>
        <w:t>）</w:t>
      </w:r>
      <w:r>
        <w:rPr>
          <w:rFonts w:ascii="楷体_GB2312" w:eastAsia="楷体_GB2312" w:hAnsi="Times New Roman" w:hint="eastAsia"/>
          <w:bCs/>
        </w:rPr>
        <w:t>大力提升劳动者</w:t>
      </w:r>
      <w:r>
        <w:rPr>
          <w:rFonts w:ascii="楷体_GB2312" w:eastAsia="楷体_GB2312" w:hint="eastAsia"/>
          <w:bCs/>
        </w:rPr>
        <w:t>职业技能。</w:t>
      </w:r>
      <w:r>
        <w:rPr>
          <w:rFonts w:ascii="仿宋_GB2312" w:eastAsia="仿宋_GB2312" w:hint="eastAsia"/>
        </w:rPr>
        <w:t>深</w:t>
      </w:r>
      <w:r>
        <w:rPr>
          <w:rFonts w:ascii="Times New Roman" w:eastAsia="仿宋_GB2312" w:hAnsi="Times New Roman" w:cs="Times New Roman" w:hint="eastAsia"/>
        </w:rPr>
        <w:t>入实施职业技能提升专项行动，积极开展数字经济、高端装备制造等战略性新兴产业和传统产业转型升级技能培训，提高培训精准性。全面推进企业职工技能提升培训或转岗转业培训，支持出口企业提升职工技能</w:t>
      </w:r>
      <w:r>
        <w:rPr>
          <w:rFonts w:ascii="Times New Roman" w:eastAsia="仿宋_GB2312" w:hAnsi="Times New Roman" w:cs="Times New Roman"/>
        </w:rPr>
        <w:t>水平，稳定职工队伍。加强校企合作，全面推行企业新型学徒制。</w:t>
      </w:r>
      <w:r>
        <w:rPr>
          <w:rFonts w:ascii="仿宋_GB2312" w:eastAsia="仿宋_GB2312" w:hAnsi="仿宋_GB2312" w:hint="eastAsia"/>
          <w:shd w:val="clear" w:color="auto" w:fill="FFFFFF"/>
        </w:rPr>
        <w:t>积极</w:t>
      </w:r>
      <w:r>
        <w:rPr>
          <w:rFonts w:ascii="仿宋_GB2312" w:eastAsia="仿宋_GB2312" w:hint="eastAsia"/>
        </w:rPr>
        <w:t>鼓励各地通过政府购买服务方式推进项目制培训，</w:t>
      </w:r>
      <w:r>
        <w:rPr>
          <w:rFonts w:ascii="仿宋_GB2312" w:eastAsia="仿宋_GB2312" w:hAnsi="Times New Roman" w:cs="Times New Roman" w:hint="eastAsia"/>
        </w:rPr>
        <w:t>将线上技能培训纳入补贴范围。加</w:t>
      </w:r>
      <w:r>
        <w:rPr>
          <w:rFonts w:ascii="仿宋_GB2312" w:eastAsia="仿宋_GB2312" w:hint="eastAsia"/>
        </w:rPr>
        <w:t>强职业技能培训管理服务</w:t>
      </w:r>
      <w:r>
        <w:rPr>
          <w:rFonts w:ascii="仿宋_GB2312" w:eastAsia="仿宋_GB2312" w:hint="eastAsia"/>
        </w:rPr>
        <w:t>,</w:t>
      </w:r>
      <w:r>
        <w:rPr>
          <w:rFonts w:ascii="仿宋_GB2312" w:eastAsia="仿宋_GB2312" w:hint="eastAsia"/>
        </w:rPr>
        <w:t>启动技能提升培训网上经办平台建设，积极推行培训实名制管理。鼓励在甬高校和宁波生源高校在校生按要求参加职业技能培训（实训），在毕业学年（自毕业前</w:t>
      </w:r>
      <w:r>
        <w:rPr>
          <w:rFonts w:ascii="仿宋_GB2312" w:eastAsia="仿宋_GB2312" w:hint="eastAsia"/>
        </w:rPr>
        <w:t>1</w:t>
      </w:r>
      <w:r>
        <w:rPr>
          <w:rFonts w:ascii="仿宋_GB2312" w:eastAsia="仿宋_GB2312" w:hint="eastAsia"/>
        </w:rPr>
        <w:t>年</w:t>
      </w:r>
      <w:r>
        <w:rPr>
          <w:rFonts w:ascii="仿宋_GB2312" w:eastAsia="仿宋_GB2312" w:hint="eastAsia"/>
        </w:rPr>
        <w:t>7</w:t>
      </w:r>
      <w:r>
        <w:rPr>
          <w:rFonts w:ascii="仿宋_GB2312" w:eastAsia="仿宋_GB2312" w:hint="eastAsia"/>
        </w:rPr>
        <w:t>月</w:t>
      </w:r>
      <w:r>
        <w:rPr>
          <w:rFonts w:ascii="仿宋_GB2312" w:eastAsia="仿宋_GB2312" w:hint="eastAsia"/>
        </w:rPr>
        <w:t>1</w:t>
      </w:r>
      <w:r>
        <w:rPr>
          <w:rFonts w:ascii="仿宋_GB2312" w:eastAsia="仿宋_GB2312" w:hint="eastAsia"/>
        </w:rPr>
        <w:t>日起的</w:t>
      </w:r>
      <w:r>
        <w:rPr>
          <w:rFonts w:ascii="仿宋_GB2312" w:eastAsia="仿宋_GB2312" w:hint="eastAsia"/>
        </w:rPr>
        <w:t>12</w:t>
      </w:r>
      <w:r>
        <w:rPr>
          <w:rFonts w:ascii="仿宋_GB2312" w:eastAsia="仿宋_GB2312" w:hint="eastAsia"/>
        </w:rPr>
        <w:t>个月）取得相应证书的，按规定享受培训（实训）补贴。</w:t>
      </w:r>
    </w:p>
    <w:p w:rsidR="006B5DAA" w:rsidRDefault="00E51A4F">
      <w:pPr>
        <w:spacing w:line="580" w:lineRule="exact"/>
        <w:ind w:firstLineChars="200" w:firstLine="640"/>
        <w:rPr>
          <w:rFonts w:ascii="仿宋_GB2312" w:eastAsia="仿宋_GB2312" w:hAnsi="仿宋_GB2312"/>
          <w:color w:val="000000"/>
        </w:rPr>
      </w:pPr>
      <w:r>
        <w:rPr>
          <w:rFonts w:ascii="楷体_GB2312" w:eastAsia="楷体_GB2312" w:hAnsi="楷体_GB2312" w:cs="楷体_GB2312" w:hint="eastAsia"/>
        </w:rPr>
        <w:t>（十七）加强创业培训。</w:t>
      </w:r>
      <w:r>
        <w:rPr>
          <w:rFonts w:ascii="仿宋_GB2312" w:eastAsia="仿宋_GB2312" w:hAnsi="仿宋_GB2312" w:hint="eastAsia"/>
        </w:rPr>
        <w:t>鼓励开发新兴行业创业培训项目，建立本地化的创业培训目录，各地可对师资培训、课程开发、培</w:t>
      </w:r>
      <w:r>
        <w:rPr>
          <w:rFonts w:ascii="仿宋_GB2312" w:eastAsia="仿宋_GB2312" w:hAnsi="仿宋_GB2312" w:hint="eastAsia"/>
        </w:rPr>
        <w:lastRenderedPageBreak/>
        <w:t>训管理平台等工作给予补贴。加强返乡创业重点人群、农村电商人才、现代农业领军人才等能力培训，培训经费由财政专项经费列支。</w:t>
      </w:r>
    </w:p>
    <w:p w:rsidR="006B5DAA" w:rsidRDefault="00E51A4F">
      <w:pPr>
        <w:pStyle w:val="a5"/>
        <w:overflowPunct w:val="0"/>
        <w:spacing w:before="0" w:beforeAutospacing="0" w:after="0" w:afterAutospacing="0" w:line="580" w:lineRule="exact"/>
        <w:ind w:firstLineChars="200" w:firstLine="640"/>
        <w:jc w:val="both"/>
        <w:rPr>
          <w:rFonts w:ascii="Times New Roman" w:eastAsia="黑体" w:hAnsi="Times New Roman"/>
          <w:kern w:val="2"/>
          <w:sz w:val="32"/>
        </w:rPr>
      </w:pPr>
      <w:r>
        <w:rPr>
          <w:rFonts w:ascii="Times New Roman" w:eastAsia="黑体" w:hAnsi="Times New Roman" w:hint="eastAsia"/>
          <w:kern w:val="2"/>
          <w:sz w:val="32"/>
        </w:rPr>
        <w:t>五</w:t>
      </w:r>
      <w:r>
        <w:rPr>
          <w:rFonts w:ascii="Times New Roman" w:eastAsia="黑体" w:hAnsi="Times New Roman"/>
          <w:kern w:val="2"/>
          <w:sz w:val="32"/>
        </w:rPr>
        <w:t>、</w:t>
      </w:r>
      <w:r>
        <w:rPr>
          <w:rFonts w:ascii="Times New Roman" w:eastAsia="黑体" w:hAnsi="Times New Roman" w:hint="eastAsia"/>
          <w:kern w:val="2"/>
          <w:sz w:val="32"/>
        </w:rPr>
        <w:t>完善就业创业服务</w:t>
      </w:r>
    </w:p>
    <w:p w:rsidR="006B5DAA" w:rsidRDefault="00E51A4F">
      <w:pPr>
        <w:spacing w:line="580" w:lineRule="exact"/>
        <w:ind w:firstLineChars="200" w:firstLine="640"/>
        <w:rPr>
          <w:rFonts w:ascii="仿宋_GB2312" w:eastAsia="仿宋_GB2312" w:hAnsi="仿宋_GB2312"/>
        </w:rPr>
      </w:pPr>
      <w:r>
        <w:rPr>
          <w:rFonts w:ascii="Times New Roman" w:eastAsia="楷体_GB2312" w:hAnsi="Times New Roman"/>
        </w:rPr>
        <w:t>（</w:t>
      </w:r>
      <w:r>
        <w:rPr>
          <w:rFonts w:ascii="Times New Roman" w:eastAsia="楷体_GB2312" w:hAnsi="Times New Roman" w:hint="eastAsia"/>
        </w:rPr>
        <w:t>十八</w:t>
      </w:r>
      <w:r>
        <w:rPr>
          <w:rFonts w:ascii="Times New Roman" w:eastAsia="楷体_GB2312" w:hAnsi="Times New Roman"/>
        </w:rPr>
        <w:t>）</w:t>
      </w:r>
      <w:r>
        <w:rPr>
          <w:rFonts w:ascii="Times New Roman" w:eastAsia="楷体_GB2312" w:hAnsi="Times New Roman" w:hint="eastAsia"/>
        </w:rPr>
        <w:t>优化就业用工服务</w:t>
      </w:r>
      <w:r>
        <w:rPr>
          <w:rFonts w:ascii="Times New Roman" w:eastAsia="楷体_GB2312" w:hAnsi="Times New Roman"/>
        </w:rPr>
        <w:t>。</w:t>
      </w:r>
      <w:r>
        <w:rPr>
          <w:rFonts w:ascii="Times New Roman" w:eastAsia="仿宋_GB2312" w:hAnsi="Times New Roman"/>
        </w:rPr>
        <w:t>建立登记失业人员</w:t>
      </w:r>
      <w:r>
        <w:rPr>
          <w:rFonts w:ascii="Times New Roman" w:eastAsia="仿宋_GB2312" w:hAnsi="Times New Roman" w:hint="eastAsia"/>
        </w:rPr>
        <w:t>定期联系和</w:t>
      </w:r>
      <w:r>
        <w:rPr>
          <w:rFonts w:ascii="Times New Roman" w:eastAsia="仿宋_GB2312" w:hAnsi="Times New Roman"/>
        </w:rPr>
        <w:t>分级分类服务制度</w:t>
      </w:r>
      <w:r>
        <w:rPr>
          <w:rFonts w:ascii="Times New Roman" w:eastAsia="仿宋_GB2312" w:hAnsi="Times New Roman" w:hint="eastAsia"/>
        </w:rPr>
        <w:t>。</w:t>
      </w:r>
      <w:r>
        <w:rPr>
          <w:rFonts w:ascii="仿宋_GB2312" w:eastAsia="仿宋_GB2312" w:hAnsi="仿宋_GB2312" w:hint="eastAsia"/>
          <w:color w:val="000000"/>
        </w:rPr>
        <w:t>完善“一网通办”“一证通办”功能，推进就业服务和补贴申领在线办理。</w:t>
      </w:r>
      <w:r>
        <w:rPr>
          <w:rFonts w:ascii="仿宋_GB2312" w:eastAsia="仿宋_GB2312" w:hAnsi="仿宋_GB2312" w:hint="eastAsia"/>
        </w:rPr>
        <w:t>健全岗位信息公共发布平台，加大岗位信息、职业指导、网上面试等服务供给。事业单位、国有企业、政府投资项目岗位以及公益性岗位招聘信息要在本单位网站和同级人力社保部门在网上公开发布。健全“十省百城千县”劳务合作长效机制，强化企业用工调度保障。</w:t>
      </w:r>
    </w:p>
    <w:p w:rsidR="006B5DAA" w:rsidRDefault="00E51A4F">
      <w:pPr>
        <w:spacing w:line="580" w:lineRule="exact"/>
        <w:ind w:firstLineChars="200" w:firstLine="640"/>
        <w:rPr>
          <w:rFonts w:ascii="Times New Roman" w:eastAsia="仿宋_GB2312" w:hAnsi="Times New Roman" w:cs="Times New Roman"/>
        </w:rPr>
      </w:pPr>
      <w:r>
        <w:rPr>
          <w:rFonts w:ascii="Times New Roman" w:eastAsia="楷体_GB2312" w:hAnsi="Times New Roman" w:hint="eastAsia"/>
        </w:rPr>
        <w:t>（</w:t>
      </w:r>
      <w:r>
        <w:rPr>
          <w:rFonts w:ascii="Times New Roman" w:eastAsia="楷体_GB2312" w:hAnsi="Times New Roman"/>
        </w:rPr>
        <w:t>十</w:t>
      </w:r>
      <w:r>
        <w:rPr>
          <w:rFonts w:ascii="Times New Roman" w:eastAsia="楷体_GB2312" w:hAnsi="Times New Roman" w:hint="eastAsia"/>
        </w:rPr>
        <w:t>九）加强就业监测分析</w:t>
      </w:r>
      <w:r>
        <w:rPr>
          <w:rFonts w:ascii="Times New Roman" w:eastAsia="楷体_GB2312" w:hAnsi="Times New Roman"/>
        </w:rPr>
        <w:t>。</w:t>
      </w:r>
      <w:r>
        <w:rPr>
          <w:rFonts w:ascii="Times New Roman" w:eastAsia="仿宋_GB2312" w:hAnsi="Times New Roman" w:cs="Times New Roman" w:hint="eastAsia"/>
        </w:rPr>
        <w:t>全面加强就业失业登记，完善就业失业动态监测系统建设，推行就业实名制。多维</w:t>
      </w:r>
      <w:proofErr w:type="gramStart"/>
      <w:r>
        <w:rPr>
          <w:rFonts w:ascii="Times New Roman" w:eastAsia="仿宋_GB2312" w:hAnsi="Times New Roman" w:cs="Times New Roman" w:hint="eastAsia"/>
        </w:rPr>
        <w:t>度开展</w:t>
      </w:r>
      <w:proofErr w:type="gramEnd"/>
      <w:r>
        <w:rPr>
          <w:rFonts w:ascii="Times New Roman" w:eastAsia="仿宋_GB2312" w:hAnsi="Times New Roman" w:cs="Times New Roman" w:hint="eastAsia"/>
        </w:rPr>
        <w:t>重点区域、重点群体、重点行业、重点企业就业监测，加强大数据比对，健全多方参与的就业形势</w:t>
      </w:r>
      <w:proofErr w:type="gramStart"/>
      <w:r>
        <w:rPr>
          <w:rFonts w:ascii="Times New Roman" w:eastAsia="仿宋_GB2312" w:hAnsi="Times New Roman" w:cs="Times New Roman" w:hint="eastAsia"/>
        </w:rPr>
        <w:t>研</w:t>
      </w:r>
      <w:proofErr w:type="gramEnd"/>
      <w:r>
        <w:rPr>
          <w:rFonts w:ascii="Times New Roman" w:eastAsia="仿宋_GB2312" w:hAnsi="Times New Roman" w:cs="Times New Roman" w:hint="eastAsia"/>
        </w:rPr>
        <w:t>判机制。</w:t>
      </w:r>
    </w:p>
    <w:p w:rsidR="006B5DAA" w:rsidRDefault="00E51A4F">
      <w:pPr>
        <w:spacing w:line="580" w:lineRule="exact"/>
        <w:ind w:firstLineChars="200" w:firstLine="640"/>
        <w:rPr>
          <w:rFonts w:ascii="Times New Roman" w:eastAsia="黑体" w:hAnsi="Times New Roman" w:cs="Times New Roman"/>
        </w:rPr>
      </w:pPr>
      <w:r>
        <w:rPr>
          <w:rFonts w:ascii="Times New Roman" w:eastAsia="黑体" w:hAnsi="Times New Roman" w:cs="Times New Roman" w:hint="eastAsia"/>
        </w:rPr>
        <w:t>六</w:t>
      </w:r>
      <w:r>
        <w:rPr>
          <w:rFonts w:ascii="Times New Roman" w:eastAsia="黑体" w:hAnsi="Times New Roman" w:cs="Times New Roman"/>
        </w:rPr>
        <w:t>、</w:t>
      </w:r>
      <w:r>
        <w:rPr>
          <w:rFonts w:ascii="Times New Roman" w:eastAsia="黑体" w:hAnsi="Times New Roman" w:cs="Times New Roman" w:hint="eastAsia"/>
        </w:rPr>
        <w:t>加强组织保障</w:t>
      </w:r>
    </w:p>
    <w:p w:rsidR="006B5DAA" w:rsidRDefault="00E51A4F">
      <w:pPr>
        <w:spacing w:line="580" w:lineRule="exact"/>
        <w:ind w:firstLineChars="200" w:firstLine="640"/>
        <w:rPr>
          <w:rFonts w:ascii="Times New Roman" w:eastAsia="仿宋_GB2312" w:hAnsi="Times New Roman" w:cs="Times New Roman"/>
        </w:rPr>
      </w:pPr>
      <w:r>
        <w:rPr>
          <w:rFonts w:ascii="Times New Roman" w:eastAsia="楷体_GB2312" w:hAnsi="Times New Roman" w:cs="Times New Roman"/>
          <w:bCs/>
        </w:rPr>
        <w:t>（</w:t>
      </w:r>
      <w:r>
        <w:rPr>
          <w:rFonts w:ascii="Times New Roman" w:eastAsia="楷体_GB2312" w:hAnsi="Times New Roman" w:cs="Times New Roman" w:hint="eastAsia"/>
          <w:bCs/>
        </w:rPr>
        <w:t>二十</w:t>
      </w:r>
      <w:r>
        <w:rPr>
          <w:rFonts w:ascii="Times New Roman" w:eastAsia="楷体_GB2312" w:hAnsi="Times New Roman" w:cs="Times New Roman"/>
          <w:bCs/>
        </w:rPr>
        <w:t>）</w:t>
      </w:r>
      <w:r>
        <w:rPr>
          <w:rFonts w:ascii="Times New Roman" w:eastAsia="楷体_GB2312" w:hAnsi="Times New Roman" w:cs="Times New Roman" w:hint="eastAsia"/>
          <w:bCs/>
        </w:rPr>
        <w:t>强化组织协调</w:t>
      </w:r>
      <w:r>
        <w:rPr>
          <w:rFonts w:ascii="Times New Roman" w:eastAsia="楷体_GB2312" w:hAnsi="Times New Roman" w:cs="Times New Roman"/>
          <w:bCs/>
        </w:rPr>
        <w:t>。</w:t>
      </w:r>
      <w:r>
        <w:rPr>
          <w:rFonts w:ascii="Times New Roman" w:eastAsia="仿宋_GB2312" w:hAnsi="Times New Roman" w:cs="Times New Roman" w:hint="eastAsia"/>
        </w:rPr>
        <w:t>各地要切实履行</w:t>
      </w:r>
      <w:proofErr w:type="gramStart"/>
      <w:r>
        <w:rPr>
          <w:rFonts w:ascii="Times New Roman" w:eastAsia="仿宋_GB2312" w:hAnsi="Times New Roman" w:cs="Times New Roman" w:hint="eastAsia"/>
        </w:rPr>
        <w:t>稳就业</w:t>
      </w:r>
      <w:proofErr w:type="gramEnd"/>
      <w:r>
        <w:rPr>
          <w:rFonts w:ascii="Times New Roman" w:eastAsia="仿宋_GB2312" w:hAnsi="Times New Roman" w:cs="Times New Roman" w:hint="eastAsia"/>
        </w:rPr>
        <w:t>主体责任，建立负责同志牵头的就业工作领导小组，统筹推进本地区</w:t>
      </w:r>
      <w:proofErr w:type="gramStart"/>
      <w:r>
        <w:rPr>
          <w:rFonts w:ascii="Times New Roman" w:eastAsia="仿宋_GB2312" w:hAnsi="Times New Roman" w:cs="Times New Roman" w:hint="eastAsia"/>
        </w:rPr>
        <w:t>稳就业</w:t>
      </w:r>
      <w:proofErr w:type="gramEnd"/>
      <w:r>
        <w:rPr>
          <w:rFonts w:ascii="Times New Roman" w:eastAsia="仿宋_GB2312" w:hAnsi="Times New Roman" w:cs="Times New Roman" w:hint="eastAsia"/>
        </w:rPr>
        <w:t>工作。各有关部门要各司其职，同向发力，健全就业风险防范机制，落实</w:t>
      </w:r>
      <w:proofErr w:type="gramStart"/>
      <w:r>
        <w:rPr>
          <w:rFonts w:ascii="Times New Roman" w:eastAsia="仿宋_GB2312" w:hAnsi="Times New Roman" w:cs="Times New Roman" w:hint="eastAsia"/>
        </w:rPr>
        <w:t>稳就业</w:t>
      </w:r>
      <w:proofErr w:type="gramEnd"/>
      <w:r>
        <w:rPr>
          <w:rFonts w:ascii="Times New Roman" w:eastAsia="仿宋_GB2312" w:hAnsi="Times New Roman" w:cs="Times New Roman" w:hint="eastAsia"/>
        </w:rPr>
        <w:t>政策措施，做好舆情监测</w:t>
      </w:r>
      <w:proofErr w:type="gramStart"/>
      <w:r>
        <w:rPr>
          <w:rFonts w:ascii="Times New Roman" w:eastAsia="仿宋_GB2312" w:hAnsi="Times New Roman" w:cs="Times New Roman" w:hint="eastAsia"/>
        </w:rPr>
        <w:t>研</w:t>
      </w:r>
      <w:proofErr w:type="gramEnd"/>
      <w:r>
        <w:rPr>
          <w:rFonts w:ascii="Times New Roman" w:eastAsia="仿宋_GB2312" w:hAnsi="Times New Roman" w:cs="Times New Roman" w:hint="eastAsia"/>
        </w:rPr>
        <w:t>判、协调和应急处置，稳定社会预期。对可能造成规模性失业的，政策牵头部门应提前</w:t>
      </w:r>
      <w:r>
        <w:rPr>
          <w:rFonts w:ascii="Times New Roman" w:eastAsia="仿宋_GB2312" w:hAnsi="Times New Roman" w:cs="Times New Roman" w:hint="eastAsia"/>
        </w:rPr>
        <w:lastRenderedPageBreak/>
        <w:t>听取</w:t>
      </w:r>
      <w:proofErr w:type="gramStart"/>
      <w:r>
        <w:rPr>
          <w:rFonts w:ascii="Times New Roman" w:eastAsia="仿宋_GB2312" w:hAnsi="Times New Roman" w:cs="Times New Roman" w:hint="eastAsia"/>
        </w:rPr>
        <w:t>同级人社部门</w:t>
      </w:r>
      <w:proofErr w:type="gramEnd"/>
      <w:r>
        <w:rPr>
          <w:rFonts w:ascii="Times New Roman" w:eastAsia="仿宋_GB2312" w:hAnsi="Times New Roman" w:cs="Times New Roman" w:hint="eastAsia"/>
        </w:rPr>
        <w:t>意见，制定应对措施，最大</w:t>
      </w:r>
      <w:r>
        <w:rPr>
          <w:rFonts w:ascii="Times New Roman" w:eastAsia="仿宋_GB2312" w:hAnsi="Times New Roman" w:cs="Times New Roman" w:hint="eastAsia"/>
        </w:rPr>
        <w:t>限度减小对就业的影响。</w:t>
      </w:r>
    </w:p>
    <w:p w:rsidR="006B5DAA" w:rsidRDefault="00E51A4F">
      <w:pPr>
        <w:spacing w:line="580" w:lineRule="exact"/>
        <w:ind w:firstLineChars="200" w:firstLine="640"/>
        <w:rPr>
          <w:rFonts w:ascii="Times New Roman" w:eastAsia="仿宋_GB2312" w:hAnsi="Times New Roman" w:cs="Times New Roman"/>
          <w:b/>
          <w:color w:val="000000"/>
        </w:rPr>
      </w:pPr>
      <w:r>
        <w:rPr>
          <w:rFonts w:ascii="Times New Roman" w:eastAsia="楷体_GB2312" w:hAnsi="Times New Roman" w:cs="Times New Roman"/>
          <w:bCs/>
        </w:rPr>
        <w:t>（二十</w:t>
      </w:r>
      <w:r>
        <w:rPr>
          <w:rFonts w:ascii="Times New Roman" w:eastAsia="楷体_GB2312" w:hAnsi="Times New Roman" w:cs="Times New Roman" w:hint="eastAsia"/>
          <w:bCs/>
        </w:rPr>
        <w:t>一</w:t>
      </w:r>
      <w:r>
        <w:rPr>
          <w:rFonts w:ascii="Times New Roman" w:eastAsia="楷体_GB2312" w:hAnsi="Times New Roman" w:cs="Times New Roman"/>
          <w:bCs/>
        </w:rPr>
        <w:t>）</w:t>
      </w:r>
      <w:r>
        <w:rPr>
          <w:rFonts w:ascii="Times New Roman" w:eastAsia="楷体_GB2312" w:hAnsi="Times New Roman" w:cs="Times New Roman" w:hint="eastAsia"/>
          <w:bCs/>
        </w:rPr>
        <w:t>强化</w:t>
      </w:r>
      <w:r>
        <w:rPr>
          <w:rFonts w:ascii="Times New Roman" w:eastAsia="楷体_GB2312" w:hAnsi="Times New Roman" w:cs="Times New Roman"/>
          <w:bCs/>
        </w:rPr>
        <w:t>资金保障。</w:t>
      </w:r>
      <w:r>
        <w:rPr>
          <w:rFonts w:ascii="仿宋_GB2312" w:eastAsia="仿宋_GB2312" w:hAnsi="仿宋_GB2312" w:hint="eastAsia"/>
        </w:rPr>
        <w:t>加大就业专项资金投入力度，统筹用好就业补助资金、失业保险基金和工业企业结构调整</w:t>
      </w:r>
      <w:proofErr w:type="gramStart"/>
      <w:r>
        <w:rPr>
          <w:rFonts w:ascii="仿宋_GB2312" w:eastAsia="仿宋_GB2312" w:hAnsi="仿宋_GB2312" w:hint="eastAsia"/>
        </w:rPr>
        <w:t>专项奖补资金</w:t>
      </w:r>
      <w:proofErr w:type="gramEnd"/>
      <w:r>
        <w:rPr>
          <w:rFonts w:ascii="仿宋_GB2312" w:eastAsia="仿宋_GB2312" w:hAnsi="仿宋_GB2312" w:hint="eastAsia"/>
        </w:rPr>
        <w:t>，支持</w:t>
      </w:r>
      <w:proofErr w:type="gramStart"/>
      <w:r>
        <w:rPr>
          <w:rFonts w:ascii="仿宋_GB2312" w:eastAsia="仿宋_GB2312" w:hAnsi="仿宋_GB2312" w:hint="eastAsia"/>
        </w:rPr>
        <w:t>稳就业</w:t>
      </w:r>
      <w:proofErr w:type="gramEnd"/>
      <w:r>
        <w:rPr>
          <w:rFonts w:ascii="仿宋_GB2312" w:eastAsia="仿宋_GB2312" w:hAnsi="仿宋_GB2312" w:hint="eastAsia"/>
        </w:rPr>
        <w:t>推进和政策实施需要。失业保险扩大支出范围试点的基金支撑能力要求从</w:t>
      </w:r>
      <w:r>
        <w:rPr>
          <w:rFonts w:ascii="仿宋_GB2312" w:eastAsia="仿宋_GB2312" w:hAnsi="仿宋_GB2312" w:hint="eastAsia"/>
        </w:rPr>
        <w:t>24</w:t>
      </w:r>
      <w:r>
        <w:rPr>
          <w:rFonts w:ascii="仿宋_GB2312" w:eastAsia="仿宋_GB2312" w:hAnsi="仿宋_GB2312" w:hint="eastAsia"/>
        </w:rPr>
        <w:t>个月下调至</w:t>
      </w:r>
      <w:r>
        <w:rPr>
          <w:rFonts w:ascii="仿宋_GB2312" w:eastAsia="仿宋_GB2312" w:hAnsi="仿宋_GB2312" w:hint="eastAsia"/>
        </w:rPr>
        <w:t>12</w:t>
      </w:r>
      <w:r>
        <w:rPr>
          <w:rFonts w:ascii="仿宋_GB2312" w:eastAsia="仿宋_GB2312" w:hAnsi="仿宋_GB2312" w:hint="eastAsia"/>
        </w:rPr>
        <w:t>个月。</w:t>
      </w:r>
    </w:p>
    <w:p w:rsidR="006B5DAA" w:rsidRDefault="00E51A4F">
      <w:pPr>
        <w:spacing w:line="580" w:lineRule="exact"/>
        <w:ind w:firstLineChars="200" w:firstLine="640"/>
        <w:rPr>
          <w:rFonts w:ascii="仿宋_GB2312" w:eastAsia="仿宋_GB2312" w:hAnsi="仿宋_GB2312"/>
          <w:b/>
          <w:color w:val="000000"/>
        </w:rPr>
      </w:pPr>
      <w:r>
        <w:rPr>
          <w:rFonts w:ascii="Times New Roman" w:eastAsia="楷体_GB2312" w:hAnsi="Times New Roman" w:cs="Times New Roman"/>
          <w:bCs/>
        </w:rPr>
        <w:t>（二十</w:t>
      </w:r>
      <w:r>
        <w:rPr>
          <w:rFonts w:ascii="Times New Roman" w:eastAsia="楷体_GB2312" w:hAnsi="Times New Roman" w:cs="Times New Roman" w:hint="eastAsia"/>
          <w:bCs/>
        </w:rPr>
        <w:t>二</w:t>
      </w:r>
      <w:r>
        <w:rPr>
          <w:rFonts w:ascii="Times New Roman" w:eastAsia="楷体_GB2312" w:hAnsi="Times New Roman" w:cs="Times New Roman"/>
          <w:bCs/>
        </w:rPr>
        <w:t>）</w:t>
      </w:r>
      <w:r>
        <w:rPr>
          <w:rFonts w:ascii="Times New Roman" w:eastAsia="楷体_GB2312" w:hAnsi="Times New Roman" w:cs="Times New Roman" w:hint="eastAsia"/>
          <w:bCs/>
        </w:rPr>
        <w:t>强化督促落实</w:t>
      </w:r>
      <w:r>
        <w:rPr>
          <w:rFonts w:ascii="Times New Roman" w:eastAsia="楷体_GB2312" w:hAnsi="Times New Roman" w:cs="Times New Roman"/>
          <w:bCs/>
        </w:rPr>
        <w:t>。</w:t>
      </w:r>
      <w:r>
        <w:rPr>
          <w:rFonts w:ascii="Times New Roman" w:eastAsia="仿宋_GB2312" w:hAnsi="Times New Roman" w:cs="Times New Roman" w:hint="eastAsia"/>
        </w:rPr>
        <w:t>强化</w:t>
      </w:r>
      <w:proofErr w:type="gramStart"/>
      <w:r>
        <w:rPr>
          <w:rFonts w:ascii="Times New Roman" w:eastAsia="仿宋_GB2312" w:hAnsi="Times New Roman" w:cs="Times New Roman" w:hint="eastAsia"/>
        </w:rPr>
        <w:t>稳就业</w:t>
      </w:r>
      <w:proofErr w:type="gramEnd"/>
      <w:r>
        <w:rPr>
          <w:rFonts w:ascii="Times New Roman" w:eastAsia="仿宋_GB2312" w:hAnsi="Times New Roman" w:cs="Times New Roman" w:hint="eastAsia"/>
        </w:rPr>
        <w:t>工作考核，完善就业工作目标责任制，细化分解目标任务，在相关督查中将</w:t>
      </w:r>
      <w:proofErr w:type="gramStart"/>
      <w:r>
        <w:rPr>
          <w:rFonts w:ascii="Times New Roman" w:eastAsia="仿宋_GB2312" w:hAnsi="Times New Roman" w:cs="Times New Roman" w:hint="eastAsia"/>
        </w:rPr>
        <w:t>稳就业</w:t>
      </w:r>
      <w:proofErr w:type="gramEnd"/>
      <w:r>
        <w:rPr>
          <w:rFonts w:ascii="Times New Roman" w:eastAsia="仿宋_GB2312" w:hAnsi="Times New Roman" w:cs="Times New Roman" w:hint="eastAsia"/>
        </w:rPr>
        <w:t>作为重要内容，重点督促政策服务落地、重点群体就业、资金保障落实等。对工作成效显著的地区和个人，按照有关规定予以褒扬激励；</w:t>
      </w:r>
      <w:r>
        <w:rPr>
          <w:rFonts w:ascii="Times New Roman" w:eastAsia="仿宋_GB2312" w:hAnsi="Times New Roman" w:cs="Times New Roman"/>
        </w:rPr>
        <w:t>对不履行促进就业职责，产生严重后果或造成恶劣社</w:t>
      </w:r>
      <w:r>
        <w:rPr>
          <w:rFonts w:ascii="Times New Roman" w:eastAsia="仿宋_GB2312" w:hAnsi="Times New Roman" w:cs="Times New Roman"/>
        </w:rPr>
        <w:t>会影响的，依法依纪严肃问责。</w:t>
      </w:r>
    </w:p>
    <w:p w:rsidR="006B5DAA" w:rsidRDefault="00E51A4F">
      <w:pPr>
        <w:spacing w:line="580" w:lineRule="exact"/>
        <w:ind w:firstLineChars="200" w:firstLine="640"/>
      </w:pPr>
      <w:r>
        <w:rPr>
          <w:rFonts w:ascii="Times New Roman" w:eastAsia="仿宋_GB2312" w:hAnsi="Times New Roman" w:cs="Times New Roman" w:hint="eastAsia"/>
        </w:rPr>
        <w:t>各地各有关部门要抓紧政策落实落地，发挥政策最大效应，全力确保全市就业局势稳定。工作中遇到的重要情况和重大问题及时报告市政府。</w:t>
      </w:r>
    </w:p>
    <w:p w:rsidR="006B5DAA" w:rsidRDefault="006B5DAA">
      <w:pPr>
        <w:spacing w:line="580" w:lineRule="exact"/>
      </w:pPr>
    </w:p>
    <w:p w:rsidR="006B5DAA" w:rsidRDefault="006B5DAA">
      <w:pPr>
        <w:spacing w:line="580" w:lineRule="exact"/>
        <w:ind w:firstLineChars="200" w:firstLine="640"/>
        <w:rPr>
          <w:rFonts w:ascii="Times New Roman" w:eastAsia="仿宋_GB2312" w:hAnsi="Times New Roman" w:cs="Times New Roman"/>
        </w:rPr>
      </w:pPr>
    </w:p>
    <w:p w:rsidR="006B5DAA" w:rsidRDefault="00E51A4F">
      <w:pPr>
        <w:spacing w:line="580" w:lineRule="exact"/>
        <w:ind w:firstLineChars="1700" w:firstLine="5440"/>
        <w:rPr>
          <w:rFonts w:ascii="仿宋_GB2312" w:eastAsia="仿宋_GB2312" w:hAnsi="仿宋_GB2312"/>
        </w:rPr>
      </w:pPr>
      <w:r>
        <w:rPr>
          <w:rFonts w:ascii="仿宋_GB2312" w:eastAsia="仿宋_GB2312" w:hAnsi="仿宋_GB2312" w:hint="eastAsia"/>
        </w:rPr>
        <w:t>宁波市人民政府办公厅</w:t>
      </w:r>
    </w:p>
    <w:p w:rsidR="006B5DAA" w:rsidRDefault="00E51A4F">
      <w:pPr>
        <w:spacing w:line="580" w:lineRule="exact"/>
        <w:ind w:firstLineChars="1900" w:firstLine="6080"/>
        <w:rPr>
          <w:rFonts w:ascii="仿宋_GB2312" w:eastAsia="仿宋_GB2312" w:hAnsi="仿宋_GB2312"/>
        </w:rPr>
      </w:pPr>
      <w:r>
        <w:rPr>
          <w:rFonts w:ascii="仿宋_GB2312" w:eastAsia="仿宋_GB2312" w:hAnsi="仿宋_GB2312" w:hint="eastAsia"/>
        </w:rPr>
        <w:t>2020</w:t>
      </w:r>
      <w:r>
        <w:rPr>
          <w:rFonts w:ascii="仿宋_GB2312" w:eastAsia="仿宋_GB2312" w:hAnsi="仿宋_GB2312" w:hint="eastAsia"/>
        </w:rPr>
        <w:t>年</w:t>
      </w:r>
      <w:r>
        <w:rPr>
          <w:rFonts w:ascii="仿宋_GB2312" w:eastAsia="仿宋_GB2312" w:hAnsi="仿宋_GB2312" w:hint="eastAsia"/>
        </w:rPr>
        <w:t xml:space="preserve">  </w:t>
      </w:r>
      <w:r>
        <w:rPr>
          <w:rFonts w:ascii="仿宋_GB2312" w:eastAsia="仿宋_GB2312" w:hAnsi="仿宋_GB2312" w:hint="eastAsia"/>
        </w:rPr>
        <w:t>月</w:t>
      </w:r>
      <w:r>
        <w:rPr>
          <w:rFonts w:ascii="仿宋_GB2312" w:eastAsia="仿宋_GB2312" w:hAnsi="仿宋_GB2312" w:hint="eastAsia"/>
        </w:rPr>
        <w:t xml:space="preserve"> </w:t>
      </w:r>
      <w:r>
        <w:rPr>
          <w:rFonts w:ascii="仿宋_GB2312" w:eastAsia="仿宋_GB2312" w:hAnsi="仿宋_GB2312" w:hint="eastAsia"/>
        </w:rPr>
        <w:t>日</w:t>
      </w:r>
    </w:p>
    <w:p w:rsidR="006B5DAA" w:rsidRDefault="00E51A4F">
      <w:pPr>
        <w:spacing w:line="580" w:lineRule="exact"/>
        <w:ind w:firstLineChars="1900" w:firstLine="6080"/>
        <w:rPr>
          <w:rFonts w:ascii="仿宋_GB2312" w:eastAsia="仿宋_GB2312" w:hAnsi="仿宋_GB2312"/>
        </w:rPr>
      </w:pPr>
      <w:r>
        <w:rPr>
          <w:rFonts w:ascii="仿宋_GB2312" w:eastAsia="仿宋_GB2312" w:hAnsi="仿宋_GB2312" w:hint="eastAsia"/>
        </w:rPr>
        <w:br w:type="page"/>
      </w:r>
      <w:bookmarkStart w:id="0" w:name="_GoBack"/>
      <w:bookmarkEnd w:id="0"/>
    </w:p>
    <w:sectPr w:rsidR="006B5DAA">
      <w:footerReference w:type="default" r:id="rId9"/>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4F" w:rsidRDefault="00E51A4F">
      <w:r>
        <w:separator/>
      </w:r>
    </w:p>
  </w:endnote>
  <w:endnote w:type="continuationSeparator" w:id="0">
    <w:p w:rsidR="00E51A4F" w:rsidRDefault="00E5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创艺简标宋">
    <w:altName w:val="Times New Roman"/>
    <w:panose1 w:val="00000000000000000000"/>
    <w:charset w:val="00"/>
    <w:family w:val="auto"/>
    <w:pitch w:val="default"/>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AA" w:rsidRDefault="00E51A4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5DAA" w:rsidRDefault="00E51A4F">
                          <w:pPr>
                            <w:pStyle w:val="a3"/>
                          </w:pPr>
                          <w:r>
                            <w:rPr>
                              <w:rFonts w:hint="eastAsia"/>
                            </w:rPr>
                            <w:fldChar w:fldCharType="begin"/>
                          </w:r>
                          <w:r>
                            <w:rPr>
                              <w:rFonts w:hint="eastAsia"/>
                            </w:rPr>
                            <w:instrText xml:space="preserve"> PAGE  \* MERGEFORMAT </w:instrText>
                          </w:r>
                          <w:r>
                            <w:rPr>
                              <w:rFonts w:hint="eastAsia"/>
                            </w:rPr>
                            <w:fldChar w:fldCharType="separate"/>
                          </w:r>
                          <w:r w:rsidR="0027091C">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B5DAA" w:rsidRDefault="00E51A4F">
                    <w:pPr>
                      <w:pStyle w:val="a3"/>
                    </w:pPr>
                    <w:r>
                      <w:rPr>
                        <w:rFonts w:hint="eastAsia"/>
                      </w:rPr>
                      <w:fldChar w:fldCharType="begin"/>
                    </w:r>
                    <w:r>
                      <w:rPr>
                        <w:rFonts w:hint="eastAsia"/>
                      </w:rPr>
                      <w:instrText xml:space="preserve"> PAGE  \* MERGEFORMAT </w:instrText>
                    </w:r>
                    <w:r>
                      <w:rPr>
                        <w:rFonts w:hint="eastAsia"/>
                      </w:rPr>
                      <w:fldChar w:fldCharType="separate"/>
                    </w:r>
                    <w:r w:rsidR="0027091C">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4F" w:rsidRDefault="00E51A4F">
      <w:r>
        <w:separator/>
      </w:r>
    </w:p>
  </w:footnote>
  <w:footnote w:type="continuationSeparator" w:id="0">
    <w:p w:rsidR="00E51A4F" w:rsidRDefault="00E51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052A"/>
    <w:multiLevelType w:val="singleLevel"/>
    <w:tmpl w:val="0A10052A"/>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F6744"/>
    <w:rsid w:val="0027091C"/>
    <w:rsid w:val="006B5DAA"/>
    <w:rsid w:val="00E51A4F"/>
    <w:rsid w:val="1366527F"/>
    <w:rsid w:val="396B30B1"/>
    <w:rsid w:val="53ED5373"/>
    <w:rsid w:val="570608FE"/>
    <w:rsid w:val="60F735E2"/>
    <w:rsid w:val="6D253C5E"/>
    <w:rsid w:val="70DF6744"/>
    <w:rsid w:val="7E620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杨柳</cp:lastModifiedBy>
  <cp:revision>2</cp:revision>
  <dcterms:created xsi:type="dcterms:W3CDTF">2020-05-18T01:23:00Z</dcterms:created>
  <dcterms:modified xsi:type="dcterms:W3CDTF">2020-05-18T04:12:00Z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