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关于做好宁波市职业技能培训合格证书</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核发管理工作的通知</w:t>
      </w:r>
    </w:p>
    <w:bookmarkEnd w:id="0"/>
    <w:p>
      <w:pPr>
        <w:spacing w:line="560" w:lineRule="exact"/>
        <w:jc w:val="center"/>
        <w:rPr>
          <w:rFonts w:hint="eastAsia" w:ascii="方正小标宋简体" w:hAnsi="方正小标宋简体" w:eastAsia="方正小标宋简体" w:cs="方正小标宋简体"/>
          <w:sz w:val="44"/>
          <w:szCs w:val="44"/>
          <w:lang w:eastAsia="zh-CN"/>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各区县（市）人力社保局，“四区一岛”管委会人力社保部门，各有关单位：</w:t>
      </w:r>
    </w:p>
    <w:p>
      <w:pPr>
        <w:spacing w:line="560" w:lineRule="exact"/>
        <w:ind w:firstLine="640" w:firstLineChars="200"/>
        <w:rPr>
          <w:rFonts w:ascii="仿宋_GB2312" w:hAnsi="黑体" w:eastAsia="仿宋_GB2312" w:cs="黑体"/>
          <w:sz w:val="32"/>
          <w:szCs w:val="32"/>
        </w:rPr>
      </w:pPr>
      <w:r>
        <w:rPr>
          <w:rFonts w:hint="eastAsia" w:ascii="仿宋_GB2312" w:hAnsi="仿宋_GB2312" w:eastAsia="仿宋_GB2312" w:cs="仿宋_GB2312"/>
          <w:sz w:val="32"/>
          <w:szCs w:val="32"/>
        </w:rPr>
        <w:t>根据技能提升行动工作要求，结合我市职业技能培训工作需要，为确保职业技能培训和补贴申报工作规范化，进一步提升技能人才培训质量，决定</w:t>
      </w:r>
      <w:r>
        <w:rPr>
          <w:rFonts w:hint="eastAsia" w:ascii="仿宋_GB2312" w:hAnsi="仿宋_GB2312" w:eastAsia="仿宋_GB2312" w:cs="仿宋_GB2312"/>
          <w:sz w:val="32"/>
          <w:szCs w:val="32"/>
          <w:lang w:eastAsia="zh-CN"/>
        </w:rPr>
        <w:t>即日起试行</w:t>
      </w:r>
      <w:r>
        <w:rPr>
          <w:rFonts w:hint="eastAsia" w:ascii="仿宋_GB2312" w:hAnsi="仿宋_GB2312" w:eastAsia="仿宋_GB2312" w:cs="仿宋_GB2312"/>
          <w:sz w:val="32"/>
          <w:szCs w:val="32"/>
        </w:rPr>
        <w:t>启用宁波市职业技能培训合格证书，现将有关</w:t>
      </w:r>
      <w:r>
        <w:rPr>
          <w:rFonts w:hint="eastAsia" w:ascii="仿宋_GB2312" w:hAnsi="仿宋_GB2312" w:eastAsia="仿宋_GB2312" w:cs="仿宋_GB2312"/>
          <w:sz w:val="32"/>
          <w:szCs w:val="32"/>
          <w:lang w:eastAsia="zh-CN"/>
        </w:rPr>
        <w:t>核发和管理</w:t>
      </w:r>
      <w:r>
        <w:rPr>
          <w:rFonts w:hint="eastAsia" w:ascii="仿宋_GB2312" w:hAnsi="仿宋_GB2312" w:eastAsia="仿宋_GB2312" w:cs="仿宋_GB2312"/>
          <w:sz w:val="32"/>
          <w:szCs w:val="32"/>
        </w:rPr>
        <w:t>事项通知如下：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一、目的意义</w:t>
      </w:r>
    </w:p>
    <w:p>
      <w:pPr>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职业技能培训合格证书（以下简称“证书”）是指参训人员按规定参加职业技能培训，修满规定学时，并通过相关考核的书面证明，是申报培训补贴的重要凭证。建立证书统一管理制度是规范我市职业技能培训和补贴申报的重要内容之一，对提升我市技能人才培训质量，促进我市技能人才队伍建设起着重要的作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二、适用范围</w:t>
      </w:r>
    </w:p>
    <w:p>
      <w:pPr>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本证书适用于以下培训项目：</w:t>
      </w:r>
    </w:p>
    <w:p>
      <w:pPr>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（一）我市符合条件的企业开展职工岗前技能培训；</w:t>
      </w:r>
    </w:p>
    <w:p>
      <w:pPr>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（二）技能大师工作室以师带徒培训；</w:t>
      </w:r>
    </w:p>
    <w:p>
      <w:pPr>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（三）新型学徒制培训；</w:t>
      </w:r>
    </w:p>
    <w:p>
      <w:pPr>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（四）155公共实训中心开展技能实训；</w:t>
      </w:r>
    </w:p>
    <w:p>
      <w:pPr>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（五）经市人社部门认定的技能提升项目制培训；</w:t>
      </w:r>
    </w:p>
    <w:p>
      <w:pPr>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（六）其他经认定的培训项目。</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三、证书内容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页面内容包括持证人姓名、性别、身份证号码、培训类型、培训项目、培训级别、培训时间、培训机构信息、</w:t>
      </w:r>
      <w:r>
        <w:rPr>
          <w:rFonts w:hint="eastAsia" w:eastAsia="仿宋_GB2312" w:cs="仿宋_GB2312"/>
          <w:sz w:val="32"/>
          <w:szCs w:val="32"/>
        </w:rPr>
        <w:t>培训主管部门、</w:t>
      </w:r>
      <w:r>
        <w:rPr>
          <w:rFonts w:hint="eastAsia" w:ascii="仿宋_GB2312" w:hAnsi="仿宋_GB2312" w:eastAsia="仿宋_GB2312" w:cs="仿宋_GB2312"/>
          <w:sz w:val="32"/>
          <w:szCs w:val="32"/>
        </w:rPr>
        <w:t>证书核发机构名称及其印章、发证日期、证书编号、证书说明等。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四、编码规则</w:t>
      </w:r>
    </w:p>
    <w:p>
      <w:pPr>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证书实行全市统一编码，建立持证人姓名、身份证号码、培训项目、证书编码等信息共有的电子档案，证书信息在宁波职业培训公共服务网可查询。编码统一采用12位号码，第1-2位为证书核发年份的后2位；第3位为培训类型代码（培训类型代码表见附件1）；第4-5位为培训主管机构代码（主管机构代码见附件2）；第6-7位为区域代码（区域代码见附件3）；第8-12位为证书核发顺序编号，每年从00001～99999依次顺序取值。</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五、证书管理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证书采用电子版，由市人力社保局统一监制，统一盖“宁波市人力资源和社会保障局证书专用章”。</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六、申请发放</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（一）申请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开始前3天内，培训（实训）机构在宁波职业培训公共服务网上进行开班备案，并上传培训计划、学员名单等。培训考核结束后的10个工作日内，培训（实训）机构在宁波职业培训公共服务网进行证书申请，并上传学员成绩信息。</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（二）审核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培训服务网根据受训单位（学员）社保缴纳地（或培训机构办学主体所在地），将证书申请提交至相应经办机构，技能提升行动项目制培训则发送至培训主管机构。经办机构应当在5个工作日内完成审核。</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（三）通过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对于上传资料完整、学员信息符合要求的给予通过。对于不符合要求的，退回其申请，并以电话或短信形式告之审核不通过原因。</w:t>
      </w:r>
    </w:p>
    <w:p>
      <w:pPr>
        <w:spacing w:line="56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（四）打印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按规定程序经审核通过后，系统自动生成加盖证书专用章的电子证书，受训单位（学员）可登陆培训服务网自行打印电子证书。电子证书统一使用A4纸打印。</w:t>
      </w:r>
    </w:p>
    <w:p>
      <w:pPr>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附件：1.</w:t>
      </w:r>
      <w:r>
        <w:rPr>
          <w:rFonts w:hint="eastAsia"/>
        </w:rPr>
        <w:t xml:space="preserve"> </w:t>
      </w:r>
      <w:r>
        <w:rPr>
          <w:rFonts w:hint="eastAsia" w:ascii="仿宋_GB2312" w:hAnsi="黑体" w:eastAsia="仿宋_GB2312" w:cs="黑体"/>
          <w:sz w:val="32"/>
          <w:szCs w:val="32"/>
        </w:rPr>
        <w:t>培训类型代码表</w:t>
      </w:r>
    </w:p>
    <w:p>
      <w:pPr>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 xml:space="preserve">      2.培训主管机构代码表</w:t>
      </w:r>
    </w:p>
    <w:p>
      <w:pPr>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 xml:space="preserve">      3.区域代码表</w:t>
      </w:r>
    </w:p>
    <w:p>
      <w:pPr>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 xml:space="preserve">         </w:t>
      </w: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培训类型代码表</w:t>
      </w:r>
    </w:p>
    <w:p>
      <w:pPr>
        <w:spacing w:line="560" w:lineRule="exact"/>
        <w:jc w:val="center"/>
        <w:rPr>
          <w:rFonts w:ascii="方正小标宋简体" w:hAnsi="方正小标宋简体" w:eastAsia="方正小标宋简体" w:cs="方正小标宋简体"/>
          <w:sz w:val="36"/>
          <w:szCs w:val="36"/>
        </w:rPr>
      </w:pPr>
    </w:p>
    <w:tbl>
      <w:tblPr>
        <w:tblStyle w:val="5"/>
        <w:tblW w:w="71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4515"/>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4" w:type="dxa"/>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序号</w:t>
            </w:r>
          </w:p>
        </w:tc>
        <w:tc>
          <w:tcPr>
            <w:tcW w:w="4515" w:type="dxa"/>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培训类型</w:t>
            </w:r>
          </w:p>
        </w:tc>
        <w:tc>
          <w:tcPr>
            <w:tcW w:w="1675" w:type="dxa"/>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4" w:type="dxa"/>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4515" w:type="dxa"/>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企业职工岗前技能培训</w:t>
            </w:r>
          </w:p>
        </w:tc>
        <w:tc>
          <w:tcPr>
            <w:tcW w:w="1675" w:type="dxa"/>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4" w:type="dxa"/>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w:t>
            </w:r>
          </w:p>
        </w:tc>
        <w:tc>
          <w:tcPr>
            <w:tcW w:w="4515" w:type="dxa"/>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技能大师工作室以师带徒培训</w:t>
            </w:r>
          </w:p>
        </w:tc>
        <w:tc>
          <w:tcPr>
            <w:tcW w:w="1675" w:type="dxa"/>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4" w:type="dxa"/>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3</w:t>
            </w:r>
          </w:p>
        </w:tc>
        <w:tc>
          <w:tcPr>
            <w:tcW w:w="4515" w:type="dxa"/>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新型学徒制培训</w:t>
            </w:r>
          </w:p>
        </w:tc>
        <w:tc>
          <w:tcPr>
            <w:tcW w:w="1675" w:type="dxa"/>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4" w:type="dxa"/>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4</w:t>
            </w:r>
          </w:p>
        </w:tc>
        <w:tc>
          <w:tcPr>
            <w:tcW w:w="4515" w:type="dxa"/>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公共实训中心技能实训</w:t>
            </w:r>
          </w:p>
        </w:tc>
        <w:tc>
          <w:tcPr>
            <w:tcW w:w="1675" w:type="dxa"/>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4" w:type="dxa"/>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5</w:t>
            </w:r>
          </w:p>
        </w:tc>
        <w:tc>
          <w:tcPr>
            <w:tcW w:w="4515" w:type="dxa"/>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宁波市技能提升行动项目制培训</w:t>
            </w:r>
          </w:p>
        </w:tc>
        <w:tc>
          <w:tcPr>
            <w:tcW w:w="1675" w:type="dxa"/>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4" w:type="dxa"/>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6</w:t>
            </w:r>
          </w:p>
        </w:tc>
        <w:tc>
          <w:tcPr>
            <w:tcW w:w="4515" w:type="dxa"/>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其他经认定的培训项目</w:t>
            </w:r>
          </w:p>
        </w:tc>
        <w:tc>
          <w:tcPr>
            <w:tcW w:w="1675" w:type="dxa"/>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6</w:t>
            </w:r>
          </w:p>
        </w:tc>
      </w:tr>
    </w:tbl>
    <w:p>
      <w:pPr>
        <w:spacing w:line="560" w:lineRule="exact"/>
        <w:jc w:val="center"/>
        <w:rPr>
          <w:rFonts w:ascii="方正小标宋简体" w:hAnsi="方正小标宋简体" w:eastAsia="方正小标宋简体" w:cs="方正小标宋简体"/>
          <w:sz w:val="36"/>
          <w:szCs w:val="36"/>
        </w:rPr>
        <w:sectPr>
          <w:footerReference r:id="rId3" w:type="default"/>
          <w:pgSz w:w="11906" w:h="16838"/>
          <w:pgMar w:top="2098" w:right="1474" w:bottom="1984" w:left="1587" w:header="851" w:footer="992" w:gutter="0"/>
          <w:cols w:space="0" w:num="1"/>
          <w:docGrid w:type="lines" w:linePitch="312" w:charSpace="0"/>
        </w:sectPr>
      </w:pPr>
    </w:p>
    <w:p>
      <w:pPr>
        <w:spacing w:line="560" w:lineRule="exact"/>
        <w:rPr>
          <w:rFonts w:ascii="黑体" w:hAnsi="黑体" w:eastAsia="黑体" w:cs="方正小标宋简体"/>
          <w:sz w:val="32"/>
          <w:szCs w:val="32"/>
        </w:rPr>
      </w:pPr>
      <w:r>
        <w:rPr>
          <w:rFonts w:hint="eastAsia" w:ascii="黑体" w:hAnsi="黑体" w:eastAsia="黑体" w:cs="方正小标宋简体"/>
          <w:sz w:val="32"/>
          <w:szCs w:val="32"/>
        </w:rPr>
        <w:t>附件2</w:t>
      </w:r>
    </w:p>
    <w:p>
      <w:pPr>
        <w:spacing w:line="560" w:lineRule="exact"/>
        <w:jc w:val="center"/>
        <w:rPr>
          <w:rFonts w:ascii="方正小标宋简体" w:hAnsi="黑体" w:eastAsia="方正小标宋简体" w:cs="方正小标宋简体"/>
          <w:sz w:val="36"/>
          <w:szCs w:val="36"/>
        </w:rPr>
      </w:pPr>
      <w:r>
        <w:rPr>
          <w:rFonts w:hint="eastAsia" w:ascii="方正小标宋简体" w:hAnsi="黑体" w:eastAsia="方正小标宋简体" w:cs="方正小标宋简体"/>
          <w:sz w:val="36"/>
          <w:szCs w:val="36"/>
        </w:rPr>
        <w:t>培训主管机构代码表</w:t>
      </w:r>
    </w:p>
    <w:p>
      <w:pPr>
        <w:spacing w:line="560" w:lineRule="exact"/>
        <w:jc w:val="center"/>
        <w:rPr>
          <w:rFonts w:ascii="方正小标宋简体" w:hAnsi="黑体" w:eastAsia="方正小标宋简体" w:cs="方正小标宋简体"/>
          <w:sz w:val="36"/>
          <w:szCs w:val="36"/>
        </w:rPr>
      </w:pPr>
    </w:p>
    <w:tbl>
      <w:tblPr>
        <w:tblStyle w:val="4"/>
        <w:tblW w:w="59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314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exact"/>
          <w:jc w:val="center"/>
        </w:trPr>
        <w:tc>
          <w:tcPr>
            <w:tcW w:w="8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序号</w:t>
            </w:r>
          </w:p>
        </w:tc>
        <w:tc>
          <w:tcPr>
            <w:tcW w:w="31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培训主管机构</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3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人社系统</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2</w:t>
            </w:r>
          </w:p>
        </w:tc>
        <w:tc>
          <w:tcPr>
            <w:tcW w:w="3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sz w:val="28"/>
                <w:szCs w:val="28"/>
              </w:rPr>
            </w:pPr>
            <w:r>
              <w:rPr>
                <w:rFonts w:ascii="仿宋" w:hAnsi="仿宋" w:eastAsia="仿宋" w:cs="仿宋"/>
                <w:color w:val="000000"/>
                <w:sz w:val="28"/>
                <w:szCs w:val="28"/>
              </w:rPr>
              <w:t>经信</w:t>
            </w:r>
            <w:r>
              <w:rPr>
                <w:rFonts w:hint="eastAsia" w:ascii="仿宋" w:hAnsi="仿宋" w:eastAsia="仿宋" w:cs="仿宋"/>
                <w:color w:val="000000"/>
                <w:sz w:val="28"/>
                <w:szCs w:val="28"/>
              </w:rPr>
              <w:t>系统</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3</w:t>
            </w:r>
          </w:p>
        </w:tc>
        <w:tc>
          <w:tcPr>
            <w:tcW w:w="3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sz w:val="28"/>
                <w:szCs w:val="28"/>
              </w:rPr>
            </w:pPr>
            <w:r>
              <w:rPr>
                <w:rFonts w:ascii="仿宋" w:hAnsi="仿宋" w:eastAsia="仿宋" w:cs="仿宋"/>
                <w:color w:val="000000"/>
                <w:sz w:val="28"/>
                <w:szCs w:val="28"/>
              </w:rPr>
              <w:t>教育</w:t>
            </w:r>
            <w:r>
              <w:rPr>
                <w:rFonts w:hint="eastAsia" w:ascii="仿宋" w:hAnsi="仿宋" w:eastAsia="仿宋" w:cs="仿宋"/>
                <w:color w:val="000000"/>
                <w:sz w:val="28"/>
                <w:szCs w:val="28"/>
              </w:rPr>
              <w:t>系统</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4</w:t>
            </w:r>
          </w:p>
        </w:tc>
        <w:tc>
          <w:tcPr>
            <w:tcW w:w="3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sz w:val="28"/>
                <w:szCs w:val="28"/>
              </w:rPr>
            </w:pPr>
            <w:r>
              <w:rPr>
                <w:rFonts w:ascii="仿宋" w:hAnsi="仿宋" w:eastAsia="仿宋" w:cs="仿宋"/>
                <w:color w:val="000000"/>
                <w:sz w:val="28"/>
                <w:szCs w:val="28"/>
              </w:rPr>
              <w:t>住建</w:t>
            </w:r>
            <w:r>
              <w:rPr>
                <w:rFonts w:hint="eastAsia" w:ascii="仿宋" w:hAnsi="仿宋" w:eastAsia="仿宋" w:cs="仿宋"/>
                <w:color w:val="000000"/>
                <w:sz w:val="28"/>
                <w:szCs w:val="28"/>
              </w:rPr>
              <w:t>系统</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5</w:t>
            </w:r>
          </w:p>
        </w:tc>
        <w:tc>
          <w:tcPr>
            <w:tcW w:w="3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sz w:val="28"/>
                <w:szCs w:val="28"/>
              </w:rPr>
            </w:pPr>
            <w:r>
              <w:rPr>
                <w:rFonts w:ascii="仿宋" w:hAnsi="仿宋" w:eastAsia="仿宋" w:cs="仿宋"/>
                <w:color w:val="000000"/>
                <w:sz w:val="28"/>
                <w:szCs w:val="28"/>
              </w:rPr>
              <w:t>农业农村</w:t>
            </w:r>
            <w:r>
              <w:rPr>
                <w:rFonts w:hint="eastAsia" w:ascii="仿宋" w:hAnsi="仿宋" w:eastAsia="仿宋" w:cs="仿宋"/>
                <w:color w:val="000000"/>
                <w:sz w:val="28"/>
                <w:szCs w:val="28"/>
              </w:rPr>
              <w:t>系统</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6</w:t>
            </w:r>
          </w:p>
        </w:tc>
        <w:tc>
          <w:tcPr>
            <w:tcW w:w="3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sz w:val="28"/>
                <w:szCs w:val="28"/>
              </w:rPr>
            </w:pPr>
            <w:r>
              <w:rPr>
                <w:rFonts w:ascii="仿宋" w:hAnsi="仿宋" w:eastAsia="仿宋" w:cs="仿宋"/>
                <w:color w:val="000000"/>
                <w:sz w:val="28"/>
                <w:szCs w:val="28"/>
              </w:rPr>
              <w:t>退役军人</w:t>
            </w:r>
            <w:r>
              <w:rPr>
                <w:rFonts w:hint="eastAsia" w:ascii="仿宋" w:hAnsi="仿宋" w:eastAsia="仿宋" w:cs="仿宋"/>
                <w:color w:val="000000"/>
                <w:sz w:val="28"/>
                <w:szCs w:val="28"/>
              </w:rPr>
              <w:t>系统</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7</w:t>
            </w:r>
          </w:p>
        </w:tc>
        <w:tc>
          <w:tcPr>
            <w:tcW w:w="3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sz w:val="28"/>
                <w:szCs w:val="28"/>
              </w:rPr>
            </w:pPr>
            <w:r>
              <w:rPr>
                <w:rFonts w:ascii="仿宋" w:hAnsi="仿宋" w:eastAsia="仿宋" w:cs="仿宋"/>
                <w:color w:val="000000"/>
                <w:sz w:val="28"/>
                <w:szCs w:val="28"/>
              </w:rPr>
              <w:t>应急管理</w:t>
            </w:r>
            <w:r>
              <w:rPr>
                <w:rFonts w:hint="eastAsia" w:ascii="仿宋" w:hAnsi="仿宋" w:eastAsia="仿宋" w:cs="仿宋"/>
                <w:color w:val="000000"/>
                <w:sz w:val="28"/>
                <w:szCs w:val="28"/>
              </w:rPr>
              <w:t>系统</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8</w:t>
            </w:r>
          </w:p>
        </w:tc>
        <w:tc>
          <w:tcPr>
            <w:tcW w:w="3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sz w:val="28"/>
                <w:szCs w:val="28"/>
              </w:rPr>
            </w:pPr>
            <w:r>
              <w:rPr>
                <w:rFonts w:ascii="仿宋" w:hAnsi="仿宋" w:eastAsia="仿宋" w:cs="仿宋"/>
                <w:color w:val="000000"/>
                <w:sz w:val="28"/>
                <w:szCs w:val="28"/>
              </w:rPr>
              <w:t>民政</w:t>
            </w:r>
            <w:r>
              <w:rPr>
                <w:rFonts w:hint="eastAsia" w:ascii="仿宋" w:hAnsi="仿宋" w:eastAsia="仿宋" w:cs="仿宋"/>
                <w:color w:val="000000"/>
                <w:sz w:val="28"/>
                <w:szCs w:val="28"/>
              </w:rPr>
              <w:t>系统</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9</w:t>
            </w:r>
          </w:p>
        </w:tc>
        <w:tc>
          <w:tcPr>
            <w:tcW w:w="3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sz w:val="28"/>
                <w:szCs w:val="28"/>
              </w:rPr>
            </w:pPr>
            <w:r>
              <w:rPr>
                <w:rFonts w:ascii="仿宋" w:hAnsi="仿宋" w:eastAsia="仿宋" w:cs="仿宋"/>
                <w:color w:val="000000"/>
                <w:sz w:val="28"/>
                <w:szCs w:val="28"/>
              </w:rPr>
              <w:t>卫健</w:t>
            </w:r>
            <w:r>
              <w:rPr>
                <w:rFonts w:hint="eastAsia" w:ascii="仿宋" w:hAnsi="仿宋" w:eastAsia="仿宋" w:cs="仿宋"/>
                <w:color w:val="000000"/>
                <w:sz w:val="28"/>
                <w:szCs w:val="28"/>
              </w:rPr>
              <w:t>系统</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10</w:t>
            </w:r>
          </w:p>
        </w:tc>
        <w:tc>
          <w:tcPr>
            <w:tcW w:w="3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sz w:val="28"/>
                <w:szCs w:val="28"/>
              </w:rPr>
            </w:pPr>
            <w:r>
              <w:rPr>
                <w:rFonts w:ascii="仿宋" w:hAnsi="仿宋" w:eastAsia="仿宋" w:cs="仿宋"/>
                <w:color w:val="000000"/>
                <w:sz w:val="28"/>
                <w:szCs w:val="28"/>
              </w:rPr>
              <w:t>国资</w:t>
            </w:r>
            <w:r>
              <w:rPr>
                <w:rFonts w:hint="eastAsia" w:ascii="仿宋" w:hAnsi="仿宋" w:eastAsia="仿宋" w:cs="仿宋"/>
                <w:color w:val="000000"/>
                <w:sz w:val="28"/>
                <w:szCs w:val="28"/>
              </w:rPr>
              <w:t>系统</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sz w:val="28"/>
                <w:szCs w:val="28"/>
              </w:rPr>
            </w:pPr>
            <w:r>
              <w:rPr>
                <w:rFonts w:hint="eastAsia" w:ascii="仿宋" w:hAnsi="仿宋" w:eastAsia="仿宋" w:cs="仿宋"/>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color w:val="000000"/>
                <w:kern w:val="0"/>
                <w:sz w:val="28"/>
                <w:szCs w:val="28"/>
              </w:rPr>
            </w:pPr>
            <w:r>
              <w:rPr>
                <w:rFonts w:hint="eastAsia" w:ascii="仿宋" w:hAnsi="仿宋" w:eastAsia="仿宋" w:cs="仿宋"/>
                <w:color w:val="000000"/>
                <w:kern w:val="0"/>
                <w:sz w:val="28"/>
                <w:szCs w:val="28"/>
              </w:rPr>
              <w:t>11</w:t>
            </w:r>
          </w:p>
        </w:tc>
        <w:tc>
          <w:tcPr>
            <w:tcW w:w="3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kern w:val="0"/>
                <w:sz w:val="28"/>
                <w:szCs w:val="28"/>
              </w:rPr>
            </w:pPr>
            <w:r>
              <w:rPr>
                <w:rFonts w:ascii="仿宋" w:hAnsi="仿宋" w:eastAsia="仿宋" w:cs="仿宋"/>
                <w:color w:val="000000"/>
                <w:kern w:val="0"/>
                <w:sz w:val="28"/>
                <w:szCs w:val="28"/>
              </w:rPr>
              <w:t>市场监管</w:t>
            </w:r>
            <w:r>
              <w:rPr>
                <w:rFonts w:hint="eastAsia" w:ascii="仿宋" w:hAnsi="仿宋" w:eastAsia="仿宋" w:cs="仿宋"/>
                <w:color w:val="000000"/>
                <w:sz w:val="28"/>
                <w:szCs w:val="28"/>
              </w:rPr>
              <w:t>系统</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kern w:val="0"/>
                <w:sz w:val="28"/>
                <w:szCs w:val="28"/>
              </w:rPr>
            </w:pPr>
            <w:r>
              <w:rPr>
                <w:rFonts w:hint="eastAsia" w:ascii="仿宋" w:hAnsi="仿宋" w:eastAsia="仿宋" w:cs="仿宋"/>
                <w:color w:val="000000"/>
                <w:kern w:val="0"/>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color w:val="000000"/>
                <w:kern w:val="0"/>
                <w:sz w:val="28"/>
                <w:szCs w:val="28"/>
              </w:rPr>
            </w:pPr>
            <w:r>
              <w:rPr>
                <w:rFonts w:hint="eastAsia" w:ascii="仿宋" w:hAnsi="仿宋" w:eastAsia="仿宋" w:cs="仿宋"/>
                <w:color w:val="000000"/>
                <w:kern w:val="0"/>
                <w:sz w:val="28"/>
                <w:szCs w:val="28"/>
              </w:rPr>
              <w:t>12</w:t>
            </w:r>
          </w:p>
        </w:tc>
        <w:tc>
          <w:tcPr>
            <w:tcW w:w="3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kern w:val="0"/>
                <w:sz w:val="28"/>
                <w:szCs w:val="28"/>
              </w:rPr>
            </w:pPr>
            <w:r>
              <w:rPr>
                <w:rFonts w:ascii="仿宋" w:hAnsi="仿宋" w:eastAsia="仿宋" w:cs="仿宋"/>
                <w:color w:val="000000"/>
                <w:kern w:val="0"/>
                <w:sz w:val="28"/>
                <w:szCs w:val="28"/>
              </w:rPr>
              <w:t>残联</w:t>
            </w:r>
            <w:r>
              <w:rPr>
                <w:rFonts w:hint="eastAsia" w:ascii="仿宋" w:hAnsi="仿宋" w:eastAsia="仿宋" w:cs="仿宋"/>
                <w:color w:val="000000"/>
                <w:sz w:val="28"/>
                <w:szCs w:val="28"/>
              </w:rPr>
              <w:t>系统</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kern w:val="0"/>
                <w:sz w:val="28"/>
                <w:szCs w:val="28"/>
              </w:rPr>
            </w:pPr>
            <w:r>
              <w:rPr>
                <w:rFonts w:hint="eastAsia" w:ascii="仿宋" w:hAnsi="仿宋" w:eastAsia="仿宋" w:cs="仿宋"/>
                <w:color w:val="000000"/>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color w:val="000000"/>
                <w:kern w:val="0"/>
                <w:sz w:val="28"/>
                <w:szCs w:val="28"/>
              </w:rPr>
            </w:pPr>
            <w:r>
              <w:rPr>
                <w:rFonts w:hint="eastAsia" w:ascii="仿宋" w:hAnsi="仿宋" w:eastAsia="仿宋" w:cs="仿宋"/>
                <w:color w:val="000000"/>
                <w:kern w:val="0"/>
                <w:sz w:val="28"/>
                <w:szCs w:val="28"/>
              </w:rPr>
              <w:t>13</w:t>
            </w:r>
          </w:p>
        </w:tc>
        <w:tc>
          <w:tcPr>
            <w:tcW w:w="3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kern w:val="0"/>
                <w:sz w:val="28"/>
                <w:szCs w:val="28"/>
              </w:rPr>
            </w:pPr>
            <w:r>
              <w:rPr>
                <w:rFonts w:ascii="仿宋" w:hAnsi="仿宋" w:eastAsia="仿宋" w:cs="仿宋"/>
                <w:color w:val="000000"/>
                <w:kern w:val="0"/>
                <w:sz w:val="28"/>
                <w:szCs w:val="28"/>
              </w:rPr>
              <w:t>工会</w:t>
            </w:r>
            <w:r>
              <w:rPr>
                <w:rFonts w:hint="eastAsia" w:ascii="仿宋" w:hAnsi="仿宋" w:eastAsia="仿宋" w:cs="仿宋"/>
                <w:color w:val="000000"/>
                <w:kern w:val="0"/>
                <w:sz w:val="28"/>
                <w:szCs w:val="28"/>
              </w:rPr>
              <w:t>系统</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top"/>
              <w:rPr>
                <w:rFonts w:ascii="仿宋" w:hAnsi="仿宋" w:eastAsia="仿宋" w:cs="仿宋"/>
                <w:color w:val="000000"/>
                <w:kern w:val="0"/>
                <w:sz w:val="28"/>
                <w:szCs w:val="28"/>
              </w:rPr>
            </w:pPr>
            <w:r>
              <w:rPr>
                <w:rFonts w:hint="eastAsia" w:ascii="仿宋" w:hAnsi="仿宋" w:eastAsia="仿宋" w:cs="仿宋"/>
                <w:color w:val="000000"/>
                <w:kern w:val="0"/>
                <w:sz w:val="28"/>
                <w:szCs w:val="28"/>
              </w:rPr>
              <w:t>13</w:t>
            </w:r>
          </w:p>
        </w:tc>
      </w:tr>
    </w:tbl>
    <w:p>
      <w:pPr>
        <w:spacing w:line="560" w:lineRule="exact"/>
        <w:rPr>
          <w:rFonts w:ascii="方正小标宋简体" w:hAnsi="黑体" w:eastAsia="方正小标宋简体" w:cs="方正小标宋简体"/>
          <w:sz w:val="36"/>
          <w:szCs w:val="36"/>
        </w:rPr>
        <w:sectPr>
          <w:pgSz w:w="11906" w:h="16838"/>
          <w:pgMar w:top="2098" w:right="1474" w:bottom="1984" w:left="1587" w:header="851" w:footer="992" w:gutter="0"/>
          <w:cols w:space="0" w:num="1"/>
          <w:docGrid w:type="lines" w:linePitch="312" w:charSpace="0"/>
        </w:sectPr>
      </w:pPr>
    </w:p>
    <w:p>
      <w:pPr>
        <w:spacing w:line="560" w:lineRule="exact"/>
        <w:rPr>
          <w:rFonts w:ascii="黑体" w:hAnsi="黑体" w:eastAsia="黑体" w:cs="方正小标宋简体"/>
          <w:sz w:val="32"/>
          <w:szCs w:val="32"/>
        </w:rPr>
      </w:pPr>
      <w:r>
        <w:rPr>
          <w:rFonts w:hint="eastAsia" w:ascii="黑体" w:hAnsi="黑体" w:eastAsia="黑体" w:cs="方正小标宋简体"/>
          <w:sz w:val="32"/>
          <w:szCs w:val="32"/>
        </w:rPr>
        <w:t>附件3</w:t>
      </w:r>
    </w:p>
    <w:p>
      <w:pPr>
        <w:spacing w:line="560" w:lineRule="exact"/>
        <w:jc w:val="center"/>
        <w:rPr>
          <w:rFonts w:ascii="方正小标宋简体" w:hAnsi="黑体" w:eastAsia="方正小标宋简体" w:cs="方正小标宋简体"/>
          <w:sz w:val="36"/>
          <w:szCs w:val="36"/>
        </w:rPr>
      </w:pPr>
      <w:r>
        <w:rPr>
          <w:rFonts w:hint="eastAsia" w:ascii="方正小标宋简体" w:hAnsi="黑体" w:eastAsia="方正小标宋简体" w:cs="方正小标宋简体"/>
          <w:sz w:val="36"/>
          <w:szCs w:val="36"/>
        </w:rPr>
        <w:t>区域代码表</w:t>
      </w:r>
    </w:p>
    <w:p>
      <w:pPr>
        <w:spacing w:line="560" w:lineRule="exact"/>
        <w:jc w:val="center"/>
        <w:rPr>
          <w:rFonts w:ascii="方正小标宋简体" w:hAnsi="黑体" w:eastAsia="方正小标宋简体" w:cs="方正小标宋简体"/>
          <w:sz w:val="36"/>
          <w:szCs w:val="36"/>
        </w:rPr>
      </w:pPr>
    </w:p>
    <w:tbl>
      <w:tblPr>
        <w:tblStyle w:val="4"/>
        <w:tblW w:w="5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2694"/>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区</w:t>
            </w:r>
          </w:p>
        </w:tc>
        <w:tc>
          <w:tcPr>
            <w:tcW w:w="22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2694" w:type="dxa"/>
            <w:tcBorders>
              <w:top w:val="single" w:color="auto" w:sz="4" w:space="0"/>
              <w:left w:val="single" w:color="auto" w:sz="4" w:space="0"/>
              <w:bottom w:val="single" w:color="auto" w:sz="4" w:space="0"/>
              <w:right w:val="single" w:color="auto" w:sz="4" w:space="0"/>
            </w:tcBorders>
          </w:tcPr>
          <w:p>
            <w:pPr>
              <w:widowControl/>
              <w:jc w:val="center"/>
              <w:textAlignment w:val="top"/>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市本级</w:t>
            </w:r>
          </w:p>
        </w:tc>
        <w:tc>
          <w:tcPr>
            <w:tcW w:w="22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2694" w:type="dxa"/>
            <w:tcBorders>
              <w:top w:val="single" w:color="auto" w:sz="4" w:space="0"/>
              <w:left w:val="single" w:color="auto" w:sz="4" w:space="0"/>
              <w:bottom w:val="single" w:color="auto" w:sz="4" w:space="0"/>
              <w:right w:val="single" w:color="auto" w:sz="4" w:space="0"/>
            </w:tcBorders>
          </w:tcPr>
          <w:p>
            <w:pPr>
              <w:widowControl/>
              <w:jc w:val="center"/>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海曙区</w:t>
            </w:r>
          </w:p>
        </w:tc>
        <w:tc>
          <w:tcPr>
            <w:tcW w:w="22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jc w:val="center"/>
        </w:trPr>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2694" w:type="dxa"/>
            <w:tcBorders>
              <w:top w:val="single" w:color="auto" w:sz="4" w:space="0"/>
              <w:left w:val="single" w:color="auto" w:sz="4" w:space="0"/>
              <w:bottom w:val="single" w:color="auto" w:sz="4" w:space="0"/>
              <w:right w:val="single" w:color="auto" w:sz="4" w:space="0"/>
            </w:tcBorders>
          </w:tcPr>
          <w:p>
            <w:pPr>
              <w:widowControl/>
              <w:jc w:val="center"/>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江北区</w:t>
            </w:r>
          </w:p>
        </w:tc>
        <w:tc>
          <w:tcPr>
            <w:tcW w:w="22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2694" w:type="dxa"/>
            <w:tcBorders>
              <w:top w:val="single" w:color="auto" w:sz="4" w:space="0"/>
              <w:left w:val="single" w:color="auto" w:sz="4" w:space="0"/>
              <w:bottom w:val="single" w:color="auto" w:sz="4" w:space="0"/>
              <w:right w:val="single" w:color="auto" w:sz="4" w:space="0"/>
            </w:tcBorders>
          </w:tcPr>
          <w:p>
            <w:pPr>
              <w:widowControl/>
              <w:jc w:val="center"/>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镇海区</w:t>
            </w:r>
          </w:p>
        </w:tc>
        <w:tc>
          <w:tcPr>
            <w:tcW w:w="22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2694" w:type="dxa"/>
            <w:tcBorders>
              <w:top w:val="single" w:color="auto" w:sz="4" w:space="0"/>
              <w:left w:val="single" w:color="auto" w:sz="4" w:space="0"/>
              <w:bottom w:val="single" w:color="auto" w:sz="4" w:space="0"/>
              <w:right w:val="single" w:color="auto" w:sz="4" w:space="0"/>
            </w:tcBorders>
          </w:tcPr>
          <w:p>
            <w:pPr>
              <w:widowControl/>
              <w:jc w:val="center"/>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北仑区</w:t>
            </w:r>
          </w:p>
        </w:tc>
        <w:tc>
          <w:tcPr>
            <w:tcW w:w="22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2694" w:type="dxa"/>
            <w:tcBorders>
              <w:top w:val="single" w:color="auto" w:sz="4" w:space="0"/>
              <w:left w:val="single" w:color="auto" w:sz="4" w:space="0"/>
              <w:bottom w:val="single" w:color="auto" w:sz="4" w:space="0"/>
              <w:right w:val="single" w:color="auto" w:sz="4" w:space="0"/>
            </w:tcBorders>
          </w:tcPr>
          <w:p>
            <w:pPr>
              <w:widowControl/>
              <w:jc w:val="center"/>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鄞州区</w:t>
            </w:r>
          </w:p>
        </w:tc>
        <w:tc>
          <w:tcPr>
            <w:tcW w:w="22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2694" w:type="dxa"/>
            <w:tcBorders>
              <w:top w:val="single" w:color="auto" w:sz="4" w:space="0"/>
              <w:left w:val="single" w:color="auto" w:sz="4" w:space="0"/>
              <w:bottom w:val="single" w:color="auto" w:sz="4" w:space="0"/>
              <w:right w:val="single" w:color="auto" w:sz="4" w:space="0"/>
            </w:tcBorders>
          </w:tcPr>
          <w:p>
            <w:pPr>
              <w:widowControl/>
              <w:jc w:val="center"/>
              <w:textAlignment w:val="top"/>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奉化区</w:t>
            </w:r>
          </w:p>
        </w:tc>
        <w:tc>
          <w:tcPr>
            <w:tcW w:w="22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jc w:val="center"/>
        </w:trPr>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2694" w:type="dxa"/>
            <w:tcBorders>
              <w:top w:val="single" w:color="auto" w:sz="4" w:space="0"/>
              <w:left w:val="single" w:color="auto" w:sz="4" w:space="0"/>
              <w:bottom w:val="single" w:color="auto" w:sz="4" w:space="0"/>
              <w:right w:val="single" w:color="auto" w:sz="4" w:space="0"/>
            </w:tcBorders>
          </w:tcPr>
          <w:p>
            <w:pPr>
              <w:widowControl/>
              <w:jc w:val="center"/>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余姚市</w:t>
            </w:r>
          </w:p>
        </w:tc>
        <w:tc>
          <w:tcPr>
            <w:tcW w:w="22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w:t>
            </w:r>
          </w:p>
        </w:tc>
        <w:tc>
          <w:tcPr>
            <w:tcW w:w="2694" w:type="dxa"/>
            <w:tcBorders>
              <w:top w:val="single" w:color="auto" w:sz="4" w:space="0"/>
              <w:left w:val="single" w:color="auto" w:sz="4" w:space="0"/>
              <w:bottom w:val="single" w:color="auto" w:sz="4" w:space="0"/>
              <w:right w:val="single" w:color="auto" w:sz="4" w:space="0"/>
            </w:tcBorders>
          </w:tcPr>
          <w:p>
            <w:pPr>
              <w:widowControl/>
              <w:jc w:val="center"/>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慈溪市</w:t>
            </w:r>
          </w:p>
        </w:tc>
        <w:tc>
          <w:tcPr>
            <w:tcW w:w="22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2694" w:type="dxa"/>
            <w:tcBorders>
              <w:top w:val="single" w:color="auto" w:sz="4" w:space="0"/>
              <w:left w:val="single" w:color="auto" w:sz="4" w:space="0"/>
              <w:bottom w:val="single" w:color="auto" w:sz="4" w:space="0"/>
              <w:right w:val="single" w:color="auto" w:sz="4" w:space="0"/>
            </w:tcBorders>
          </w:tcPr>
          <w:p>
            <w:pPr>
              <w:widowControl/>
              <w:jc w:val="center"/>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宁海县</w:t>
            </w:r>
          </w:p>
        </w:tc>
        <w:tc>
          <w:tcPr>
            <w:tcW w:w="22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w:t>
            </w:r>
          </w:p>
        </w:tc>
        <w:tc>
          <w:tcPr>
            <w:tcW w:w="2694" w:type="dxa"/>
            <w:tcBorders>
              <w:top w:val="single" w:color="auto" w:sz="4" w:space="0"/>
              <w:left w:val="single" w:color="auto" w:sz="4" w:space="0"/>
              <w:bottom w:val="single" w:color="auto" w:sz="4" w:space="0"/>
              <w:right w:val="single" w:color="auto" w:sz="4" w:space="0"/>
            </w:tcBorders>
          </w:tcPr>
          <w:p>
            <w:pPr>
              <w:widowControl/>
              <w:jc w:val="center"/>
              <w:textAlignment w:val="top"/>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象山县</w:t>
            </w:r>
          </w:p>
        </w:tc>
        <w:tc>
          <w:tcPr>
            <w:tcW w:w="22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w:t>
            </w:r>
          </w:p>
        </w:tc>
        <w:tc>
          <w:tcPr>
            <w:tcW w:w="2694" w:type="dxa"/>
            <w:tcBorders>
              <w:top w:val="single" w:color="auto" w:sz="4" w:space="0"/>
              <w:left w:val="single" w:color="auto" w:sz="4" w:space="0"/>
              <w:bottom w:val="single" w:color="auto" w:sz="4" w:space="0"/>
              <w:right w:val="single" w:color="auto" w:sz="4" w:space="0"/>
            </w:tcBorders>
          </w:tcPr>
          <w:p>
            <w:pPr>
              <w:widowControl/>
              <w:jc w:val="center"/>
              <w:textAlignment w:val="top"/>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大榭开发区</w:t>
            </w:r>
          </w:p>
        </w:tc>
        <w:tc>
          <w:tcPr>
            <w:tcW w:w="22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w:t>
            </w:r>
          </w:p>
        </w:tc>
        <w:tc>
          <w:tcPr>
            <w:tcW w:w="2694" w:type="dxa"/>
            <w:tcBorders>
              <w:top w:val="single" w:color="auto" w:sz="4" w:space="0"/>
              <w:left w:val="single" w:color="auto" w:sz="4" w:space="0"/>
              <w:bottom w:val="single" w:color="auto" w:sz="4" w:space="0"/>
              <w:right w:val="single" w:color="auto" w:sz="4" w:space="0"/>
            </w:tcBorders>
          </w:tcPr>
          <w:p>
            <w:pPr>
              <w:widowControl/>
              <w:jc w:val="center"/>
              <w:textAlignment w:val="top"/>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高新区</w:t>
            </w:r>
          </w:p>
        </w:tc>
        <w:tc>
          <w:tcPr>
            <w:tcW w:w="22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w:t>
            </w:r>
          </w:p>
        </w:tc>
        <w:tc>
          <w:tcPr>
            <w:tcW w:w="2694" w:type="dxa"/>
            <w:tcBorders>
              <w:top w:val="single" w:color="auto" w:sz="4" w:space="0"/>
              <w:left w:val="single" w:color="auto" w:sz="4" w:space="0"/>
              <w:bottom w:val="single" w:color="auto" w:sz="4" w:space="0"/>
              <w:right w:val="single" w:color="auto" w:sz="4" w:space="0"/>
            </w:tcBorders>
          </w:tcPr>
          <w:p>
            <w:pPr>
              <w:widowControl/>
              <w:jc w:val="center"/>
              <w:textAlignment w:val="top"/>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保税区</w:t>
            </w:r>
          </w:p>
        </w:tc>
        <w:tc>
          <w:tcPr>
            <w:tcW w:w="22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w:t>
            </w:r>
          </w:p>
        </w:tc>
        <w:tc>
          <w:tcPr>
            <w:tcW w:w="2694" w:type="dxa"/>
            <w:tcBorders>
              <w:top w:val="single" w:color="auto" w:sz="4" w:space="0"/>
              <w:left w:val="single" w:color="auto" w:sz="4" w:space="0"/>
              <w:bottom w:val="single" w:color="auto" w:sz="4" w:space="0"/>
              <w:right w:val="single" w:color="auto" w:sz="4" w:space="0"/>
            </w:tcBorders>
          </w:tcPr>
          <w:p>
            <w:pPr>
              <w:widowControl/>
              <w:jc w:val="center"/>
              <w:textAlignment w:val="top"/>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东钱湖旅游度假区</w:t>
            </w:r>
          </w:p>
        </w:tc>
        <w:tc>
          <w:tcPr>
            <w:tcW w:w="22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16</w:t>
            </w:r>
          </w:p>
        </w:tc>
        <w:tc>
          <w:tcPr>
            <w:tcW w:w="2694" w:type="dxa"/>
            <w:tcBorders>
              <w:top w:val="single" w:color="auto" w:sz="4" w:space="0"/>
              <w:left w:val="single" w:color="auto" w:sz="4" w:space="0"/>
              <w:bottom w:val="single" w:color="auto" w:sz="4" w:space="0"/>
              <w:right w:val="single" w:color="auto" w:sz="4" w:space="0"/>
            </w:tcBorders>
          </w:tcPr>
          <w:p>
            <w:pPr>
              <w:widowControl/>
              <w:jc w:val="center"/>
              <w:textAlignment w:val="top"/>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杭州湾新区</w:t>
            </w:r>
          </w:p>
        </w:tc>
        <w:tc>
          <w:tcPr>
            <w:tcW w:w="22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16</w:t>
            </w:r>
          </w:p>
        </w:tc>
      </w:tr>
    </w:tbl>
    <w:p>
      <w:pPr>
        <w:spacing w:line="560" w:lineRule="exact"/>
        <w:rPr>
          <w:rFonts w:ascii="方正小标宋简体" w:hAnsi="黑体" w:eastAsia="方正小标宋简体" w:cs="方正小标宋简体"/>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D&#10;f4+2twEAAFQDAAAOAAAAAAAAAAEAIAAAAB4BAABkcnMvZTJvRG9jLnhtbFBLBQYAAAAABgAGAFkB&#10;AABH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87EDE"/>
    <w:rsid w:val="3F687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2020-05-11T06:50:00Z</dcterms:created>
  <dc:creator>nbhrss</dc:creator>
  <cp:lastModifiedBy>nbhrss</cp:lastModifiedBy>
  <dcterms:modified xsi:type="dcterms:W3CDTF">2020-05-11T06:51:23Z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